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FC508ED" w14:textId="77777777" w:rsidR="00611FFC" w:rsidRPr="00B6450F" w:rsidRDefault="007B51D8" w:rsidP="00D7496E">
      <w:pPr>
        <w:jc w:val="center"/>
        <w:rPr>
          <w:rFonts w:asciiTheme="minorHAnsi" w:hAnsiTheme="minorHAnsi" w:cstheme="minorHAnsi"/>
          <w:szCs w:val="20"/>
        </w:rPr>
      </w:pPr>
      <w:r w:rsidRPr="00B6450F">
        <w:rPr>
          <w:rFonts w:asciiTheme="minorHAnsi" w:hAnsiTheme="minorHAnsi" w:cstheme="minorHAnsi"/>
          <w:szCs w:val="20"/>
        </w:rPr>
        <w:t xml:space="preserve">Massachusetts </w:t>
      </w:r>
      <w:r w:rsidR="00611FFC" w:rsidRPr="00B6450F">
        <w:rPr>
          <w:rFonts w:asciiTheme="minorHAnsi" w:hAnsiTheme="minorHAnsi" w:cstheme="minorHAnsi"/>
          <w:szCs w:val="20"/>
        </w:rPr>
        <w:t>Department of Environmental Protection (</w:t>
      </w:r>
      <w:r w:rsidRPr="00B6450F">
        <w:rPr>
          <w:rFonts w:asciiTheme="minorHAnsi" w:hAnsiTheme="minorHAnsi" w:cstheme="minorHAnsi"/>
          <w:szCs w:val="20"/>
        </w:rPr>
        <w:t>Mass</w:t>
      </w:r>
      <w:r w:rsidR="00611FFC" w:rsidRPr="00B6450F">
        <w:rPr>
          <w:rFonts w:asciiTheme="minorHAnsi" w:hAnsiTheme="minorHAnsi" w:cstheme="minorHAnsi"/>
          <w:szCs w:val="20"/>
        </w:rPr>
        <w:t>DEP)</w:t>
      </w:r>
    </w:p>
    <w:p w14:paraId="54F45658" w14:textId="77777777" w:rsidR="00677E2C" w:rsidRPr="00B6450F" w:rsidRDefault="00677E2C" w:rsidP="00D7496E">
      <w:pPr>
        <w:jc w:val="center"/>
        <w:rPr>
          <w:rFonts w:asciiTheme="minorHAnsi" w:hAnsiTheme="minorHAnsi" w:cstheme="minorHAnsi"/>
          <w:szCs w:val="20"/>
        </w:rPr>
      </w:pPr>
      <w:r w:rsidRPr="00B6450F">
        <w:rPr>
          <w:rFonts w:asciiTheme="minorHAnsi" w:hAnsiTheme="minorHAnsi" w:cstheme="minorHAnsi"/>
          <w:szCs w:val="20"/>
        </w:rPr>
        <w:t>Division of Watershed Management</w:t>
      </w:r>
      <w:r w:rsidR="00611FFC" w:rsidRPr="00B6450F">
        <w:rPr>
          <w:rFonts w:asciiTheme="minorHAnsi" w:hAnsiTheme="minorHAnsi" w:cstheme="minorHAnsi"/>
          <w:szCs w:val="20"/>
        </w:rPr>
        <w:t xml:space="preserve"> (DWM)</w:t>
      </w:r>
    </w:p>
    <w:p w14:paraId="3CA15D8A" w14:textId="77777777" w:rsidR="007B51D8" w:rsidRPr="00B6450F" w:rsidRDefault="007B51D8" w:rsidP="00D7496E">
      <w:pPr>
        <w:jc w:val="center"/>
        <w:rPr>
          <w:rFonts w:asciiTheme="minorHAnsi" w:hAnsiTheme="minorHAnsi" w:cstheme="minorHAnsi"/>
          <w:szCs w:val="20"/>
        </w:rPr>
      </w:pPr>
      <w:r w:rsidRPr="00B6450F">
        <w:rPr>
          <w:rFonts w:asciiTheme="minorHAnsi" w:hAnsiTheme="minorHAnsi" w:cstheme="minorHAnsi"/>
          <w:szCs w:val="20"/>
        </w:rPr>
        <w:t>Watershed Planning Program (WPP)</w:t>
      </w:r>
    </w:p>
    <w:p w14:paraId="158E3C5F" w14:textId="77777777" w:rsidR="00677E2C" w:rsidRPr="00B6450F" w:rsidRDefault="00677E2C" w:rsidP="00D7496E">
      <w:pPr>
        <w:jc w:val="center"/>
        <w:rPr>
          <w:rFonts w:asciiTheme="minorHAnsi" w:hAnsiTheme="minorHAnsi" w:cstheme="minorHAnsi"/>
          <w:szCs w:val="20"/>
        </w:rPr>
      </w:pPr>
      <w:bookmarkStart w:id="0" w:name="_Toc461324654"/>
      <w:bookmarkStart w:id="1" w:name="_Toc461325093"/>
      <w:bookmarkStart w:id="2" w:name="_Toc461325260"/>
      <w:bookmarkStart w:id="3" w:name="_Toc461325433"/>
      <w:r w:rsidRPr="00B6450F">
        <w:rPr>
          <w:rFonts w:asciiTheme="minorHAnsi" w:hAnsiTheme="minorHAnsi" w:cstheme="minorHAnsi"/>
          <w:szCs w:val="20"/>
        </w:rPr>
        <w:t>8 New Bond Street</w:t>
      </w:r>
    </w:p>
    <w:bookmarkEnd w:id="0"/>
    <w:bookmarkEnd w:id="1"/>
    <w:bookmarkEnd w:id="2"/>
    <w:bookmarkEnd w:id="3"/>
    <w:p w14:paraId="0CAEB5B2" w14:textId="77777777" w:rsidR="00677E2C" w:rsidRPr="00B6450F" w:rsidRDefault="00677E2C" w:rsidP="00D7496E">
      <w:pPr>
        <w:jc w:val="center"/>
        <w:rPr>
          <w:rFonts w:asciiTheme="minorHAnsi" w:hAnsiTheme="minorHAnsi" w:cstheme="minorHAnsi"/>
          <w:szCs w:val="20"/>
        </w:rPr>
      </w:pPr>
      <w:r w:rsidRPr="00B6450F">
        <w:rPr>
          <w:rFonts w:asciiTheme="minorHAnsi" w:hAnsiTheme="minorHAnsi" w:cstheme="minorHAnsi"/>
          <w:szCs w:val="20"/>
        </w:rPr>
        <w:t>Worcester, MA</w:t>
      </w:r>
    </w:p>
    <w:p w14:paraId="1378622D" w14:textId="77777777" w:rsidR="00C01148" w:rsidRPr="00B6450F" w:rsidRDefault="00C01148" w:rsidP="00C01148">
      <w:pPr>
        <w:pStyle w:val="ListParagraph"/>
        <w:ind w:left="360"/>
        <w:rPr>
          <w:rFonts w:asciiTheme="minorHAnsi" w:hAnsiTheme="minorHAnsi" w:cstheme="minorHAnsi"/>
          <w:b/>
          <w:szCs w:val="20"/>
        </w:rPr>
      </w:pPr>
    </w:p>
    <w:p w14:paraId="50D49398" w14:textId="316A382D" w:rsidR="00A35634" w:rsidRDefault="00051101" w:rsidP="00A35634">
      <w:pPr>
        <w:pStyle w:val="ListParagraph"/>
        <w:ind w:left="0"/>
        <w:jc w:val="center"/>
        <w:rPr>
          <w:rFonts w:asciiTheme="minorHAnsi" w:hAnsiTheme="minorHAnsi" w:cstheme="minorHAnsi"/>
          <w:szCs w:val="20"/>
        </w:rPr>
      </w:pPr>
      <w:r>
        <w:rPr>
          <w:rFonts w:asciiTheme="minorHAnsi" w:hAnsiTheme="minorHAnsi" w:cstheme="minorHAnsi"/>
          <w:szCs w:val="20"/>
        </w:rPr>
        <w:t xml:space="preserve">CN </w:t>
      </w:r>
      <w:r w:rsidR="009A7CC2">
        <w:rPr>
          <w:rFonts w:asciiTheme="minorHAnsi" w:hAnsiTheme="minorHAnsi" w:cstheme="minorHAnsi"/>
          <w:szCs w:val="20"/>
        </w:rPr>
        <w:t>540</w:t>
      </w:r>
      <w:r>
        <w:rPr>
          <w:rFonts w:asciiTheme="minorHAnsi" w:hAnsiTheme="minorHAnsi" w:cstheme="minorHAnsi"/>
          <w:szCs w:val="20"/>
        </w:rPr>
        <w:t>.</w:t>
      </w:r>
      <w:r w:rsidR="009A7CC2">
        <w:rPr>
          <w:rFonts w:asciiTheme="minorHAnsi" w:hAnsiTheme="minorHAnsi" w:cstheme="minorHAnsi"/>
          <w:szCs w:val="20"/>
        </w:rPr>
        <w:t>5</w:t>
      </w:r>
    </w:p>
    <w:p w14:paraId="2D2B46D1" w14:textId="77777777" w:rsidR="00A41839" w:rsidRPr="00B6450F" w:rsidRDefault="00A41839" w:rsidP="009A7CC2">
      <w:pPr>
        <w:pStyle w:val="ListParagraph"/>
        <w:ind w:left="0"/>
        <w:jc w:val="right"/>
        <w:rPr>
          <w:rFonts w:asciiTheme="minorHAnsi" w:hAnsiTheme="minorHAnsi" w:cstheme="minorHAnsi"/>
          <w:szCs w:val="20"/>
        </w:rPr>
      </w:pPr>
    </w:p>
    <w:p w14:paraId="7C3E634C" w14:textId="77777777" w:rsidR="00ED495C" w:rsidRPr="00B6450F" w:rsidRDefault="00BE7D72" w:rsidP="00ED495C">
      <w:pPr>
        <w:pStyle w:val="ListParagraph"/>
        <w:numPr>
          <w:ilvl w:val="0"/>
          <w:numId w:val="28"/>
        </w:numPr>
        <w:ind w:left="360"/>
        <w:rPr>
          <w:rFonts w:asciiTheme="minorHAnsi" w:hAnsiTheme="minorHAnsi" w:cstheme="minorHAnsi"/>
          <w:b/>
          <w:sz w:val="28"/>
          <w:szCs w:val="28"/>
        </w:rPr>
      </w:pPr>
      <w:r w:rsidRPr="00B6450F">
        <w:rPr>
          <w:rFonts w:asciiTheme="minorHAnsi" w:hAnsiTheme="minorHAnsi" w:cstheme="minorHAnsi"/>
          <w:b/>
          <w:sz w:val="28"/>
          <w:szCs w:val="28"/>
        </w:rPr>
        <w:t>Overview</w:t>
      </w:r>
    </w:p>
    <w:p w14:paraId="4897CF87" w14:textId="77777777" w:rsidR="00F12327" w:rsidRPr="008106A4" w:rsidRDefault="00F12327" w:rsidP="00ED495C">
      <w:pPr>
        <w:rPr>
          <w:rFonts w:asciiTheme="minorHAnsi" w:hAnsiTheme="minorHAnsi" w:cstheme="minorHAnsi"/>
        </w:rPr>
      </w:pPr>
    </w:p>
    <w:p w14:paraId="29B37ABE" w14:textId="77777777" w:rsidR="00A12DD6" w:rsidRPr="008106A4" w:rsidRDefault="00A12DD6" w:rsidP="00A12DD6">
      <w:pPr>
        <w:ind w:left="360"/>
        <w:jc w:val="both"/>
        <w:rPr>
          <w:rFonts w:asciiTheme="minorHAnsi" w:hAnsiTheme="minorHAnsi" w:cstheme="minorHAnsi"/>
          <w:b/>
          <w:sz w:val="24"/>
        </w:rPr>
      </w:pPr>
      <w:bookmarkStart w:id="4" w:name="_Hlk57110094"/>
      <w:r w:rsidRPr="00B6450F">
        <w:rPr>
          <w:rFonts w:asciiTheme="minorHAnsi" w:hAnsiTheme="minorHAnsi" w:cstheme="minorHAnsi"/>
          <w:b/>
          <w:sz w:val="24"/>
        </w:rPr>
        <w:t>Background:</w:t>
      </w:r>
    </w:p>
    <w:p w14:paraId="5C6F8DE2" w14:textId="77B41379" w:rsidR="00A35634" w:rsidRPr="008106A4" w:rsidRDefault="00A12DD6" w:rsidP="00A35634">
      <w:pPr>
        <w:tabs>
          <w:tab w:val="left" w:pos="360"/>
        </w:tabs>
        <w:ind w:left="360"/>
        <w:jc w:val="both"/>
        <w:rPr>
          <w:rFonts w:asciiTheme="minorHAnsi" w:hAnsiTheme="minorHAnsi" w:cstheme="minorHAnsi"/>
          <w:szCs w:val="20"/>
        </w:rPr>
      </w:pPr>
      <w:r w:rsidRPr="008106A4">
        <w:rPr>
          <w:rFonts w:asciiTheme="minorHAnsi" w:hAnsiTheme="minorHAnsi" w:cstheme="minorHAnsi"/>
          <w:szCs w:val="20"/>
        </w:rPr>
        <w:t>Sodium chloride (NaCl) is applied to roadways in winter as a deicer</w:t>
      </w:r>
      <w:r w:rsidRPr="00BD73EE">
        <w:rPr>
          <w:rFonts w:asciiTheme="minorHAnsi" w:hAnsiTheme="minorHAnsi" w:cstheme="minorHAnsi"/>
          <w:szCs w:val="20"/>
        </w:rPr>
        <w:t>.</w:t>
      </w:r>
      <w:r w:rsidR="00A35634" w:rsidRPr="00BD73EE">
        <w:rPr>
          <w:rFonts w:asciiTheme="minorHAnsi" w:hAnsiTheme="minorHAnsi" w:cstheme="minorHAnsi"/>
          <w:szCs w:val="20"/>
        </w:rPr>
        <w:t xml:space="preserve"> </w:t>
      </w:r>
      <w:r w:rsidR="00A41839" w:rsidRPr="00BD73EE">
        <w:rPr>
          <w:rFonts w:asciiTheme="minorHAnsi" w:hAnsiTheme="minorHAnsi" w:cstheme="minorHAnsi"/>
          <w:szCs w:val="20"/>
        </w:rPr>
        <w:t>Mattson and Godfrey</w:t>
      </w:r>
      <w:r w:rsidR="00A41839" w:rsidRPr="008106A4">
        <w:rPr>
          <w:rFonts w:asciiTheme="minorHAnsi" w:hAnsiTheme="minorHAnsi" w:cstheme="minorHAnsi"/>
          <w:szCs w:val="20"/>
        </w:rPr>
        <w:t xml:space="preserve"> (1994) found that road salt is the major source of salt </w:t>
      </w:r>
      <w:r w:rsidR="000E4E5B">
        <w:rPr>
          <w:rFonts w:asciiTheme="minorHAnsi" w:hAnsiTheme="minorHAnsi" w:cstheme="minorHAnsi"/>
          <w:szCs w:val="20"/>
        </w:rPr>
        <w:t>loading to</w:t>
      </w:r>
      <w:r w:rsidR="00A41839" w:rsidRPr="008106A4">
        <w:rPr>
          <w:rFonts w:asciiTheme="minorHAnsi" w:hAnsiTheme="minorHAnsi" w:cstheme="minorHAnsi"/>
          <w:szCs w:val="20"/>
        </w:rPr>
        <w:t xml:space="preserve"> Massachusetts streams. </w:t>
      </w:r>
      <w:r w:rsidRPr="008106A4">
        <w:rPr>
          <w:rFonts w:asciiTheme="minorHAnsi" w:hAnsiTheme="minorHAnsi" w:cstheme="minorHAnsi"/>
          <w:szCs w:val="20"/>
        </w:rPr>
        <w:t>Chloride (Cl</w:t>
      </w:r>
      <w:r w:rsidRPr="008106A4">
        <w:rPr>
          <w:rFonts w:asciiTheme="minorHAnsi" w:hAnsiTheme="minorHAnsi" w:cstheme="minorHAnsi"/>
          <w:szCs w:val="20"/>
          <w:vertAlign w:val="superscript"/>
        </w:rPr>
        <w:t>-</w:t>
      </w:r>
      <w:r w:rsidRPr="008106A4">
        <w:rPr>
          <w:rFonts w:asciiTheme="minorHAnsi" w:hAnsiTheme="minorHAnsi" w:cstheme="minorHAnsi"/>
          <w:szCs w:val="20"/>
        </w:rPr>
        <w:t xml:space="preserve">) levels have </w:t>
      </w:r>
      <w:r w:rsidR="000E4E5B">
        <w:rPr>
          <w:rFonts w:asciiTheme="minorHAnsi" w:hAnsiTheme="minorHAnsi" w:cstheme="minorHAnsi"/>
          <w:szCs w:val="20"/>
        </w:rPr>
        <w:t xml:space="preserve">also </w:t>
      </w:r>
      <w:r w:rsidRPr="008106A4">
        <w:rPr>
          <w:rFonts w:asciiTheme="minorHAnsi" w:hAnsiTheme="minorHAnsi" w:cstheme="minorHAnsi"/>
          <w:szCs w:val="20"/>
        </w:rPr>
        <w:t xml:space="preserve">been correlated with </w:t>
      </w:r>
      <w:r w:rsidR="00A35634" w:rsidRPr="008106A4">
        <w:rPr>
          <w:rFonts w:asciiTheme="minorHAnsi" w:hAnsiTheme="minorHAnsi" w:cstheme="minorHAnsi"/>
          <w:szCs w:val="20"/>
        </w:rPr>
        <w:t xml:space="preserve">impervious surfaces and </w:t>
      </w:r>
      <w:r w:rsidRPr="008106A4">
        <w:rPr>
          <w:rFonts w:asciiTheme="minorHAnsi" w:hAnsiTheme="minorHAnsi" w:cstheme="minorHAnsi"/>
          <w:szCs w:val="20"/>
        </w:rPr>
        <w:t xml:space="preserve">urbanization (Wallace and </w:t>
      </w:r>
      <w:proofErr w:type="spellStart"/>
      <w:r w:rsidRPr="008106A4">
        <w:rPr>
          <w:rFonts w:asciiTheme="minorHAnsi" w:hAnsiTheme="minorHAnsi" w:cstheme="minorHAnsi"/>
          <w:szCs w:val="20"/>
        </w:rPr>
        <w:t>Biastoch</w:t>
      </w:r>
      <w:proofErr w:type="spellEnd"/>
      <w:r w:rsidRPr="008106A4">
        <w:rPr>
          <w:rFonts w:asciiTheme="minorHAnsi" w:hAnsiTheme="minorHAnsi" w:cstheme="minorHAnsi"/>
          <w:szCs w:val="20"/>
        </w:rPr>
        <w:t xml:space="preserve">, 2016). </w:t>
      </w:r>
      <w:r w:rsidR="00A41839" w:rsidRPr="008106A4">
        <w:rPr>
          <w:rFonts w:asciiTheme="minorHAnsi" w:hAnsiTheme="minorHAnsi" w:cstheme="minorHAnsi"/>
          <w:szCs w:val="20"/>
        </w:rPr>
        <w:t>C</w:t>
      </w:r>
      <w:r w:rsidRPr="008106A4">
        <w:rPr>
          <w:rFonts w:asciiTheme="minorHAnsi" w:hAnsiTheme="minorHAnsi" w:cstheme="minorHAnsi"/>
          <w:szCs w:val="20"/>
        </w:rPr>
        <w:t xml:space="preserve">hloride is a recognized </w:t>
      </w:r>
      <w:r w:rsidR="00B6450F" w:rsidRPr="008106A4">
        <w:rPr>
          <w:rFonts w:asciiTheme="minorHAnsi" w:hAnsiTheme="minorHAnsi" w:cstheme="minorHAnsi"/>
          <w:szCs w:val="20"/>
        </w:rPr>
        <w:t xml:space="preserve">contaminant </w:t>
      </w:r>
      <w:r w:rsidRPr="008106A4">
        <w:rPr>
          <w:rFonts w:asciiTheme="minorHAnsi" w:hAnsiTheme="minorHAnsi" w:cstheme="minorHAnsi"/>
          <w:szCs w:val="20"/>
        </w:rPr>
        <w:t>with potential to impair waterbodies and impact biological communities</w:t>
      </w:r>
      <w:r w:rsidR="00BB52F1" w:rsidRPr="008106A4">
        <w:rPr>
          <w:rFonts w:asciiTheme="minorHAnsi" w:hAnsiTheme="minorHAnsi" w:cstheme="minorHAnsi"/>
          <w:szCs w:val="20"/>
        </w:rPr>
        <w:t xml:space="preserve">. It </w:t>
      </w:r>
      <w:r w:rsidR="00A41839" w:rsidRPr="008106A4">
        <w:rPr>
          <w:rFonts w:asciiTheme="minorHAnsi" w:hAnsiTheme="minorHAnsi" w:cstheme="minorHAnsi"/>
          <w:szCs w:val="20"/>
        </w:rPr>
        <w:t>has</w:t>
      </w:r>
      <w:r w:rsidR="00BB52F1" w:rsidRPr="008106A4">
        <w:rPr>
          <w:rFonts w:asciiTheme="minorHAnsi" w:hAnsiTheme="minorHAnsi" w:cstheme="minorHAnsi"/>
          <w:szCs w:val="20"/>
        </w:rPr>
        <w:t xml:space="preserve"> also</w:t>
      </w:r>
      <w:r w:rsidR="00A41839" w:rsidRPr="008106A4">
        <w:rPr>
          <w:rFonts w:asciiTheme="minorHAnsi" w:hAnsiTheme="minorHAnsi" w:cstheme="minorHAnsi"/>
          <w:szCs w:val="20"/>
        </w:rPr>
        <w:t xml:space="preserve"> been shown to contribute to year-round elevated Cl</w:t>
      </w:r>
      <w:r w:rsidR="00A41839" w:rsidRPr="008106A4">
        <w:rPr>
          <w:rFonts w:asciiTheme="minorHAnsi" w:hAnsiTheme="minorHAnsi" w:cstheme="minorHAnsi"/>
          <w:szCs w:val="20"/>
          <w:vertAlign w:val="superscript"/>
        </w:rPr>
        <w:t xml:space="preserve">- </w:t>
      </w:r>
      <w:r w:rsidR="00A41839" w:rsidRPr="008106A4">
        <w:rPr>
          <w:rFonts w:asciiTheme="minorHAnsi" w:hAnsiTheme="minorHAnsi" w:cstheme="minorHAnsi"/>
          <w:szCs w:val="20"/>
        </w:rPr>
        <w:t>levels</w:t>
      </w:r>
      <w:r w:rsidR="00A35634" w:rsidRPr="008106A4">
        <w:rPr>
          <w:rFonts w:asciiTheme="minorHAnsi" w:hAnsiTheme="minorHAnsi" w:cstheme="minorHAnsi"/>
          <w:szCs w:val="20"/>
        </w:rPr>
        <w:t xml:space="preserve"> </w:t>
      </w:r>
      <w:r w:rsidR="00A35634" w:rsidRPr="00BD73EE">
        <w:rPr>
          <w:rFonts w:asciiTheme="minorHAnsi" w:hAnsiTheme="minorHAnsi" w:cstheme="minorHAnsi"/>
          <w:szCs w:val="20"/>
        </w:rPr>
        <w:t xml:space="preserve">(Todd and </w:t>
      </w:r>
      <w:proofErr w:type="spellStart"/>
      <w:r w:rsidR="00A35634" w:rsidRPr="00BD73EE">
        <w:rPr>
          <w:rFonts w:asciiTheme="minorHAnsi" w:hAnsiTheme="minorHAnsi" w:cstheme="minorHAnsi"/>
          <w:szCs w:val="20"/>
        </w:rPr>
        <w:t>Kaltenecker</w:t>
      </w:r>
      <w:proofErr w:type="spellEnd"/>
      <w:r w:rsidR="00A35634" w:rsidRPr="008106A4">
        <w:rPr>
          <w:rFonts w:asciiTheme="minorHAnsi" w:hAnsiTheme="minorHAnsi" w:cstheme="minorHAnsi"/>
          <w:szCs w:val="20"/>
        </w:rPr>
        <w:t>, 2012)</w:t>
      </w:r>
      <w:r w:rsidR="00A41839" w:rsidRPr="008106A4">
        <w:rPr>
          <w:rFonts w:asciiTheme="minorHAnsi" w:hAnsiTheme="minorHAnsi" w:cstheme="minorHAnsi"/>
          <w:szCs w:val="20"/>
        </w:rPr>
        <w:t>.</w:t>
      </w:r>
      <w:r w:rsidR="00A35634" w:rsidRPr="008106A4">
        <w:rPr>
          <w:rFonts w:asciiTheme="minorHAnsi" w:hAnsiTheme="minorHAnsi" w:cstheme="minorHAnsi"/>
          <w:szCs w:val="20"/>
        </w:rPr>
        <w:t xml:space="preserve"> </w:t>
      </w:r>
      <w:r w:rsidR="00A41839" w:rsidRPr="008106A4">
        <w:rPr>
          <w:rFonts w:asciiTheme="minorHAnsi" w:hAnsiTheme="minorHAnsi" w:cstheme="minorHAnsi"/>
          <w:szCs w:val="20"/>
        </w:rPr>
        <w:t xml:space="preserve"> </w:t>
      </w:r>
    </w:p>
    <w:p w14:paraId="5DE40047" w14:textId="77777777" w:rsidR="00A12DD6" w:rsidRPr="008106A4" w:rsidRDefault="00A12DD6" w:rsidP="00A12DD6">
      <w:pPr>
        <w:ind w:left="360"/>
        <w:jc w:val="both"/>
        <w:rPr>
          <w:rFonts w:asciiTheme="minorHAnsi" w:hAnsiTheme="minorHAnsi" w:cstheme="minorHAnsi"/>
          <w:szCs w:val="20"/>
        </w:rPr>
      </w:pPr>
    </w:p>
    <w:p w14:paraId="0EEB9157" w14:textId="327A661C" w:rsidR="00A12DD6" w:rsidRPr="008106A4" w:rsidRDefault="00A12DD6" w:rsidP="00A12DD6">
      <w:pPr>
        <w:ind w:left="360"/>
        <w:jc w:val="both"/>
        <w:rPr>
          <w:rFonts w:asciiTheme="minorHAnsi" w:hAnsiTheme="minorHAnsi" w:cstheme="minorHAnsi"/>
          <w:sz w:val="24"/>
        </w:rPr>
      </w:pPr>
      <w:r w:rsidRPr="008106A4">
        <w:rPr>
          <w:rFonts w:asciiTheme="minorHAnsi" w:hAnsiTheme="minorHAnsi" w:cstheme="minorHAnsi"/>
          <w:b/>
          <w:sz w:val="24"/>
        </w:rPr>
        <w:t>Purpose:</w:t>
      </w:r>
      <w:r w:rsidRPr="008106A4">
        <w:rPr>
          <w:rFonts w:asciiTheme="minorHAnsi" w:hAnsiTheme="minorHAnsi" w:cstheme="minorHAnsi"/>
          <w:sz w:val="24"/>
        </w:rPr>
        <w:t xml:space="preserve">  </w:t>
      </w:r>
    </w:p>
    <w:p w14:paraId="63FDFA15" w14:textId="301A1737" w:rsidR="002660AF" w:rsidRPr="008106A4" w:rsidRDefault="002660AF" w:rsidP="002660AF">
      <w:pPr>
        <w:ind w:left="360"/>
        <w:jc w:val="both"/>
        <w:rPr>
          <w:rFonts w:asciiTheme="minorHAnsi" w:hAnsiTheme="minorHAnsi" w:cstheme="minorHAnsi"/>
          <w:szCs w:val="20"/>
        </w:rPr>
      </w:pPr>
      <w:r w:rsidRPr="008106A4">
        <w:rPr>
          <w:rFonts w:asciiTheme="minorHAnsi" w:hAnsiTheme="minorHAnsi" w:cstheme="minorHAnsi"/>
          <w:szCs w:val="20"/>
        </w:rPr>
        <w:t xml:space="preserve">This plan involves collection of continuous conductivity data in order to estimate chloride levels using DEP’s conductivity-chloride regression at </w:t>
      </w:r>
      <w:r w:rsidR="006F1E96" w:rsidRPr="008106A4">
        <w:rPr>
          <w:rFonts w:asciiTheme="minorHAnsi" w:hAnsiTheme="minorHAnsi" w:cstheme="minorHAnsi"/>
          <w:szCs w:val="20"/>
        </w:rPr>
        <w:t xml:space="preserve">10 </w:t>
      </w:r>
      <w:r w:rsidRPr="008106A4">
        <w:rPr>
          <w:rFonts w:asciiTheme="minorHAnsi" w:hAnsiTheme="minorHAnsi" w:cstheme="minorHAnsi"/>
          <w:szCs w:val="20"/>
        </w:rPr>
        <w:t xml:space="preserve">stream locations in the </w:t>
      </w:r>
      <w:r w:rsidR="006F1E96" w:rsidRPr="008106A4">
        <w:rPr>
          <w:rFonts w:asciiTheme="minorHAnsi" w:hAnsiTheme="minorHAnsi" w:cstheme="minorHAnsi"/>
          <w:szCs w:val="20"/>
        </w:rPr>
        <w:t xml:space="preserve">Nashua </w:t>
      </w:r>
      <w:r w:rsidRPr="008106A4">
        <w:rPr>
          <w:rFonts w:asciiTheme="minorHAnsi" w:hAnsiTheme="minorHAnsi" w:cstheme="minorHAnsi"/>
          <w:szCs w:val="20"/>
        </w:rPr>
        <w:t xml:space="preserve">Watershed. This collection will take place starting in </w:t>
      </w:r>
      <w:r w:rsidR="006F1E96" w:rsidRPr="008106A4">
        <w:rPr>
          <w:rFonts w:asciiTheme="minorHAnsi" w:hAnsiTheme="minorHAnsi" w:cstheme="minorHAnsi"/>
          <w:szCs w:val="20"/>
        </w:rPr>
        <w:t xml:space="preserve">November 2020 </w:t>
      </w:r>
      <w:r w:rsidRPr="008106A4">
        <w:rPr>
          <w:rFonts w:asciiTheme="minorHAnsi" w:hAnsiTheme="minorHAnsi" w:cstheme="minorHAnsi"/>
          <w:szCs w:val="20"/>
        </w:rPr>
        <w:t xml:space="preserve">through </w:t>
      </w:r>
      <w:r w:rsidR="006F1E96" w:rsidRPr="008106A4">
        <w:rPr>
          <w:rFonts w:asciiTheme="minorHAnsi" w:hAnsiTheme="minorHAnsi" w:cstheme="minorHAnsi"/>
          <w:szCs w:val="20"/>
        </w:rPr>
        <w:t>October 2021</w:t>
      </w:r>
      <w:r w:rsidRPr="008106A4">
        <w:rPr>
          <w:rFonts w:asciiTheme="minorHAnsi" w:hAnsiTheme="minorHAnsi" w:cstheme="minorHAnsi"/>
          <w:szCs w:val="20"/>
        </w:rPr>
        <w:t xml:space="preserve">.  Estimated chloride data will help assess how seasonal road salt (NaCl) applications may affect surface water quality. This study will collect continuous conductivity data </w:t>
      </w:r>
      <w:r w:rsidR="000E4E5B">
        <w:rPr>
          <w:rFonts w:asciiTheme="minorHAnsi" w:hAnsiTheme="minorHAnsi" w:cstheme="minorHAnsi"/>
          <w:szCs w:val="20"/>
        </w:rPr>
        <w:t>for 1) application of</w:t>
      </w:r>
      <w:r w:rsidRPr="008106A4">
        <w:rPr>
          <w:rFonts w:asciiTheme="minorHAnsi" w:hAnsiTheme="minorHAnsi" w:cstheme="minorHAnsi"/>
          <w:szCs w:val="20"/>
        </w:rPr>
        <w:t xml:space="preserve"> the MA correlation between specific conductivity and chloride; and (2) analy</w:t>
      </w:r>
      <w:r w:rsidR="000E4E5B">
        <w:rPr>
          <w:rFonts w:asciiTheme="minorHAnsi" w:hAnsiTheme="minorHAnsi" w:cstheme="minorHAnsi"/>
          <w:szCs w:val="20"/>
        </w:rPr>
        <w:t>sis of</w:t>
      </w:r>
      <w:r w:rsidRPr="008106A4">
        <w:rPr>
          <w:rFonts w:asciiTheme="minorHAnsi" w:hAnsiTheme="minorHAnsi" w:cstheme="minorHAnsi"/>
          <w:szCs w:val="20"/>
        </w:rPr>
        <w:t xml:space="preserve"> data </w:t>
      </w:r>
      <w:r w:rsidR="000E4E5B">
        <w:rPr>
          <w:rFonts w:asciiTheme="minorHAnsi" w:hAnsiTheme="minorHAnsi" w:cstheme="minorHAnsi"/>
          <w:szCs w:val="20"/>
        </w:rPr>
        <w:t xml:space="preserve">for </w:t>
      </w:r>
      <w:r w:rsidRPr="008106A4">
        <w:rPr>
          <w:rFonts w:asciiTheme="minorHAnsi" w:hAnsiTheme="minorHAnsi" w:cstheme="minorHAnsi"/>
          <w:szCs w:val="20"/>
        </w:rPr>
        <w:t>compar</w:t>
      </w:r>
      <w:r w:rsidR="003C1834">
        <w:rPr>
          <w:rFonts w:asciiTheme="minorHAnsi" w:hAnsiTheme="minorHAnsi" w:cstheme="minorHAnsi"/>
          <w:szCs w:val="20"/>
        </w:rPr>
        <w:t>ison</w:t>
      </w:r>
      <w:r w:rsidRPr="008106A4">
        <w:rPr>
          <w:rFonts w:asciiTheme="minorHAnsi" w:hAnsiTheme="minorHAnsi" w:cstheme="minorHAnsi"/>
          <w:szCs w:val="20"/>
        </w:rPr>
        <w:t xml:space="preserve"> to EPA ambient criteria for acute and chronic toxicity.</w:t>
      </w:r>
    </w:p>
    <w:p w14:paraId="18AF9451" w14:textId="77777777" w:rsidR="00A12DD6" w:rsidRPr="008106A4" w:rsidRDefault="00A12DD6" w:rsidP="00A12DD6">
      <w:pPr>
        <w:ind w:left="360"/>
        <w:jc w:val="both"/>
        <w:rPr>
          <w:rFonts w:asciiTheme="minorHAnsi" w:hAnsiTheme="minorHAnsi" w:cstheme="minorHAnsi"/>
          <w:szCs w:val="20"/>
        </w:rPr>
      </w:pPr>
    </w:p>
    <w:p w14:paraId="22D9A518" w14:textId="4FA19DB0" w:rsidR="00A12DD6" w:rsidRPr="008106A4" w:rsidRDefault="00A12DD6" w:rsidP="00A12DD6">
      <w:pPr>
        <w:ind w:left="360"/>
        <w:jc w:val="both"/>
        <w:rPr>
          <w:rFonts w:asciiTheme="minorHAnsi" w:hAnsiTheme="minorHAnsi" w:cstheme="minorHAnsi"/>
          <w:b/>
          <w:sz w:val="24"/>
        </w:rPr>
      </w:pPr>
      <w:r w:rsidRPr="008106A4">
        <w:rPr>
          <w:rFonts w:asciiTheme="minorHAnsi" w:hAnsiTheme="minorHAnsi" w:cstheme="minorHAnsi"/>
          <w:b/>
          <w:sz w:val="24"/>
        </w:rPr>
        <w:t>Sampling &amp; Analysis:</w:t>
      </w:r>
    </w:p>
    <w:p w14:paraId="60E056FF" w14:textId="61A4F3AB" w:rsidR="002660AF" w:rsidRPr="008106A4" w:rsidRDefault="002660AF" w:rsidP="002660AF">
      <w:pPr>
        <w:ind w:left="360"/>
        <w:jc w:val="both"/>
        <w:rPr>
          <w:rFonts w:asciiTheme="minorHAnsi" w:hAnsiTheme="minorHAnsi" w:cstheme="minorHAnsi"/>
          <w:szCs w:val="20"/>
        </w:rPr>
      </w:pPr>
      <w:r w:rsidRPr="008106A4">
        <w:rPr>
          <w:rFonts w:asciiTheme="minorHAnsi" w:hAnsiTheme="minorHAnsi" w:cstheme="minorHAnsi"/>
          <w:szCs w:val="20"/>
        </w:rPr>
        <w:t>Continuous conductivity data will be collected using HOBO U24 freshwater data loggers.  Attended, discrete quality control (QC) readings will be taken at each visit using separate YSI/</w:t>
      </w:r>
      <w:proofErr w:type="spellStart"/>
      <w:r w:rsidRPr="008106A4">
        <w:rPr>
          <w:rFonts w:asciiTheme="minorHAnsi" w:hAnsiTheme="minorHAnsi" w:cstheme="minorHAnsi"/>
          <w:szCs w:val="20"/>
        </w:rPr>
        <w:t>Hydrolab</w:t>
      </w:r>
      <w:proofErr w:type="spellEnd"/>
      <w:r w:rsidRPr="008106A4">
        <w:rPr>
          <w:rFonts w:asciiTheme="minorHAnsi" w:hAnsiTheme="minorHAnsi" w:cstheme="minorHAnsi"/>
          <w:szCs w:val="20"/>
        </w:rPr>
        <w:t xml:space="preserve"> multiprobe instruments.  On </w:t>
      </w:r>
      <w:r w:rsidR="006F1E96" w:rsidRPr="008106A4">
        <w:rPr>
          <w:rFonts w:asciiTheme="minorHAnsi" w:hAnsiTheme="minorHAnsi" w:cstheme="minorHAnsi"/>
          <w:szCs w:val="20"/>
        </w:rPr>
        <w:t xml:space="preserve">three </w:t>
      </w:r>
      <w:r w:rsidRPr="008106A4">
        <w:rPr>
          <w:rFonts w:asciiTheme="minorHAnsi" w:hAnsiTheme="minorHAnsi" w:cstheme="minorHAnsi"/>
          <w:szCs w:val="20"/>
        </w:rPr>
        <w:t>of the survey rounds, water samples will be collected for chloride (only) and analyzed by the WES lab.</w:t>
      </w:r>
    </w:p>
    <w:p w14:paraId="04CCF861" w14:textId="77777777" w:rsidR="00A12DD6" w:rsidRPr="008106A4" w:rsidRDefault="00A12DD6" w:rsidP="00A12DD6">
      <w:pPr>
        <w:ind w:left="360"/>
        <w:jc w:val="both"/>
        <w:rPr>
          <w:rFonts w:asciiTheme="minorHAnsi" w:hAnsiTheme="minorHAnsi" w:cstheme="minorHAnsi"/>
          <w:szCs w:val="20"/>
        </w:rPr>
      </w:pPr>
    </w:p>
    <w:p w14:paraId="466155B0" w14:textId="6BFC7857" w:rsidR="00A12DD6" w:rsidRPr="008106A4" w:rsidRDefault="00A12DD6" w:rsidP="00A12DD6">
      <w:pPr>
        <w:ind w:left="360"/>
        <w:jc w:val="both"/>
        <w:rPr>
          <w:rFonts w:asciiTheme="minorHAnsi" w:hAnsiTheme="minorHAnsi" w:cstheme="minorHAnsi"/>
          <w:b/>
          <w:sz w:val="24"/>
        </w:rPr>
      </w:pPr>
      <w:r w:rsidRPr="008106A4">
        <w:rPr>
          <w:rFonts w:asciiTheme="minorHAnsi" w:hAnsiTheme="minorHAnsi" w:cstheme="minorHAnsi"/>
          <w:b/>
          <w:sz w:val="24"/>
        </w:rPr>
        <w:t>Data Analysis:</w:t>
      </w:r>
    </w:p>
    <w:p w14:paraId="1F212079" w14:textId="06F6E17F" w:rsidR="00A12DD6" w:rsidRPr="008106A4" w:rsidRDefault="00A12DD6" w:rsidP="00A12DD6">
      <w:pPr>
        <w:ind w:left="360"/>
        <w:jc w:val="both"/>
        <w:rPr>
          <w:rFonts w:asciiTheme="minorHAnsi" w:hAnsiTheme="minorHAnsi" w:cstheme="minorHAnsi"/>
          <w:szCs w:val="20"/>
        </w:rPr>
      </w:pPr>
      <w:r w:rsidRPr="008106A4">
        <w:rPr>
          <w:rFonts w:asciiTheme="minorHAnsi" w:hAnsiTheme="minorHAnsi" w:cstheme="minorHAnsi"/>
          <w:szCs w:val="20"/>
        </w:rPr>
        <w:t>Conductivity data will be analyzed using WPP’s chloride regression tool, which was previously verified, to estimate ambient chloride levels.</w:t>
      </w:r>
    </w:p>
    <w:p w14:paraId="1CAC1751" w14:textId="77777777" w:rsidR="00A12DD6" w:rsidRPr="008106A4" w:rsidRDefault="00A12DD6" w:rsidP="008442E8">
      <w:pPr>
        <w:ind w:left="360"/>
        <w:jc w:val="both"/>
        <w:rPr>
          <w:rFonts w:asciiTheme="minorHAnsi" w:hAnsiTheme="minorHAnsi" w:cstheme="minorHAnsi"/>
          <w:b/>
          <w:sz w:val="24"/>
        </w:rPr>
      </w:pPr>
    </w:p>
    <w:p w14:paraId="2E95D616" w14:textId="77777777" w:rsidR="003B283E" w:rsidRPr="008106A4" w:rsidRDefault="00BE7D72" w:rsidP="008442E8">
      <w:pPr>
        <w:ind w:left="360"/>
        <w:jc w:val="both"/>
        <w:rPr>
          <w:rFonts w:asciiTheme="minorHAnsi" w:hAnsiTheme="minorHAnsi" w:cstheme="minorHAnsi"/>
          <w:sz w:val="24"/>
        </w:rPr>
      </w:pPr>
      <w:r w:rsidRPr="008106A4">
        <w:rPr>
          <w:rFonts w:asciiTheme="minorHAnsi" w:hAnsiTheme="minorHAnsi" w:cstheme="minorHAnsi"/>
          <w:b/>
          <w:sz w:val="24"/>
        </w:rPr>
        <w:t>Location</w:t>
      </w:r>
      <w:r w:rsidR="007651A4" w:rsidRPr="008106A4">
        <w:rPr>
          <w:rFonts w:asciiTheme="minorHAnsi" w:hAnsiTheme="minorHAnsi" w:cstheme="minorHAnsi"/>
          <w:b/>
          <w:sz w:val="24"/>
        </w:rPr>
        <w:t>s</w:t>
      </w:r>
      <w:r w:rsidRPr="008106A4">
        <w:rPr>
          <w:rFonts w:asciiTheme="minorHAnsi" w:hAnsiTheme="minorHAnsi" w:cstheme="minorHAnsi"/>
          <w:b/>
          <w:sz w:val="24"/>
        </w:rPr>
        <w:t>:</w:t>
      </w:r>
      <w:r w:rsidRPr="008106A4">
        <w:rPr>
          <w:rFonts w:asciiTheme="minorHAnsi" w:hAnsiTheme="minorHAnsi" w:cstheme="minorHAnsi"/>
          <w:sz w:val="24"/>
        </w:rPr>
        <w:t xml:space="preserve"> </w:t>
      </w:r>
    </w:p>
    <w:p w14:paraId="4542E6FA" w14:textId="1024CE4D" w:rsidR="00962C94" w:rsidRPr="008106A4" w:rsidRDefault="00962C94" w:rsidP="008442E8">
      <w:pPr>
        <w:ind w:left="360"/>
        <w:jc w:val="both"/>
        <w:rPr>
          <w:rFonts w:asciiTheme="minorHAnsi" w:hAnsiTheme="minorHAnsi" w:cstheme="minorHAnsi"/>
          <w:szCs w:val="20"/>
        </w:rPr>
      </w:pPr>
      <w:r w:rsidRPr="008106A4">
        <w:rPr>
          <w:rFonts w:asciiTheme="minorHAnsi" w:hAnsiTheme="minorHAnsi" w:cstheme="minorHAnsi"/>
          <w:szCs w:val="20"/>
        </w:rPr>
        <w:t xml:space="preserve">This study will occur </w:t>
      </w:r>
      <w:r w:rsidR="00E93DCB" w:rsidRPr="008106A4">
        <w:rPr>
          <w:rFonts w:asciiTheme="minorHAnsi" w:hAnsiTheme="minorHAnsi" w:cstheme="minorHAnsi"/>
          <w:szCs w:val="20"/>
        </w:rPr>
        <w:t xml:space="preserve">at locations </w:t>
      </w:r>
      <w:r w:rsidRPr="008106A4">
        <w:rPr>
          <w:rFonts w:asciiTheme="minorHAnsi" w:hAnsiTheme="minorHAnsi" w:cstheme="minorHAnsi"/>
          <w:szCs w:val="20"/>
        </w:rPr>
        <w:t>i</w:t>
      </w:r>
      <w:r w:rsidR="006F5243" w:rsidRPr="008106A4">
        <w:rPr>
          <w:rFonts w:asciiTheme="minorHAnsi" w:hAnsiTheme="minorHAnsi" w:cstheme="minorHAnsi"/>
          <w:szCs w:val="20"/>
        </w:rPr>
        <w:t>n</w:t>
      </w:r>
      <w:r w:rsidRPr="008106A4">
        <w:rPr>
          <w:rFonts w:asciiTheme="minorHAnsi" w:hAnsiTheme="minorHAnsi" w:cstheme="minorHAnsi"/>
          <w:szCs w:val="20"/>
        </w:rPr>
        <w:t xml:space="preserve"> the </w:t>
      </w:r>
      <w:r w:rsidR="006F1E96" w:rsidRPr="008106A4">
        <w:rPr>
          <w:rFonts w:asciiTheme="minorHAnsi" w:hAnsiTheme="minorHAnsi" w:cstheme="minorHAnsi"/>
          <w:szCs w:val="20"/>
        </w:rPr>
        <w:t>Nashua</w:t>
      </w:r>
      <w:r w:rsidRPr="008106A4">
        <w:rPr>
          <w:rFonts w:asciiTheme="minorHAnsi" w:hAnsiTheme="minorHAnsi" w:cstheme="minorHAnsi"/>
          <w:szCs w:val="20"/>
        </w:rPr>
        <w:t xml:space="preserve"> Watershed</w:t>
      </w:r>
      <w:r w:rsidR="00E93DCB" w:rsidRPr="008106A4">
        <w:rPr>
          <w:rFonts w:asciiTheme="minorHAnsi" w:hAnsiTheme="minorHAnsi" w:cstheme="minorHAnsi"/>
          <w:szCs w:val="20"/>
        </w:rPr>
        <w:t>, in close vicinity to</w:t>
      </w:r>
      <w:r w:rsidR="006F5243" w:rsidRPr="008106A4">
        <w:rPr>
          <w:rFonts w:asciiTheme="minorHAnsi" w:hAnsiTheme="minorHAnsi" w:cstheme="minorHAnsi"/>
          <w:szCs w:val="20"/>
        </w:rPr>
        <w:t xml:space="preserve"> </w:t>
      </w:r>
      <w:r w:rsidRPr="008106A4">
        <w:rPr>
          <w:rFonts w:asciiTheme="minorHAnsi" w:hAnsiTheme="minorHAnsi" w:cstheme="minorHAnsi"/>
          <w:szCs w:val="20"/>
        </w:rPr>
        <w:t>Worcester</w:t>
      </w:r>
      <w:r w:rsidR="00BE7D72" w:rsidRPr="008106A4">
        <w:rPr>
          <w:rFonts w:asciiTheme="minorHAnsi" w:hAnsiTheme="minorHAnsi" w:cstheme="minorHAnsi"/>
          <w:szCs w:val="20"/>
        </w:rPr>
        <w:t>, MA</w:t>
      </w:r>
      <w:r w:rsidR="00FD3FF4" w:rsidRPr="008106A4">
        <w:rPr>
          <w:rFonts w:asciiTheme="minorHAnsi" w:hAnsiTheme="minorHAnsi" w:cstheme="minorHAnsi"/>
          <w:szCs w:val="20"/>
        </w:rPr>
        <w:t xml:space="preserve">, choosing from the following </w:t>
      </w:r>
      <w:r w:rsidR="00E93DCB" w:rsidRPr="008106A4">
        <w:rPr>
          <w:rFonts w:asciiTheme="minorHAnsi" w:hAnsiTheme="minorHAnsi" w:cstheme="minorHAnsi"/>
          <w:szCs w:val="20"/>
        </w:rPr>
        <w:t xml:space="preserve">list of </w:t>
      </w:r>
      <w:r w:rsidR="00FD3FF4" w:rsidRPr="008106A4">
        <w:rPr>
          <w:rFonts w:asciiTheme="minorHAnsi" w:hAnsiTheme="minorHAnsi" w:cstheme="minorHAnsi"/>
          <w:szCs w:val="20"/>
        </w:rPr>
        <w:t>water bodies:</w:t>
      </w:r>
    </w:p>
    <w:p w14:paraId="69817866" w14:textId="77777777" w:rsidR="00FD3FF4" w:rsidRDefault="00FD3FF4" w:rsidP="008442E8">
      <w:pPr>
        <w:ind w:left="450"/>
        <w:jc w:val="both"/>
        <w:rPr>
          <w:rFonts w:asciiTheme="minorHAnsi" w:hAnsiTheme="minorHAnsi" w:cstheme="minorHAnsi"/>
          <w:color w:val="000000"/>
          <w:szCs w:val="20"/>
        </w:rPr>
      </w:pPr>
    </w:p>
    <w:tbl>
      <w:tblPr>
        <w:tblStyle w:val="TableGrid"/>
        <w:tblW w:w="0" w:type="auto"/>
        <w:tblInd w:w="450" w:type="dxa"/>
        <w:tblLook w:val="04A0" w:firstRow="1" w:lastRow="0" w:firstColumn="1" w:lastColumn="0" w:noHBand="0" w:noVBand="1"/>
      </w:tblPr>
      <w:tblGrid>
        <w:gridCol w:w="3055"/>
        <w:gridCol w:w="2893"/>
        <w:gridCol w:w="2952"/>
      </w:tblGrid>
      <w:tr w:rsidR="00A969C0" w14:paraId="48B3FDED" w14:textId="77777777" w:rsidTr="00A969C0">
        <w:trPr>
          <w:trHeight w:val="287"/>
        </w:trPr>
        <w:tc>
          <w:tcPr>
            <w:tcW w:w="3055" w:type="dxa"/>
            <w:tcBorders>
              <w:top w:val="nil"/>
              <w:left w:val="nil"/>
              <w:bottom w:val="nil"/>
            </w:tcBorders>
          </w:tcPr>
          <w:p w14:paraId="4F03F0A8" w14:textId="3B78DD6A" w:rsidR="00A969C0" w:rsidRDefault="00A969C0" w:rsidP="00A969C0">
            <w:pPr>
              <w:ind w:firstLine="360"/>
              <w:jc w:val="both"/>
              <w:rPr>
                <w:rFonts w:asciiTheme="minorHAnsi" w:hAnsiTheme="minorHAnsi" w:cstheme="minorHAnsi"/>
                <w:color w:val="000000"/>
                <w:szCs w:val="20"/>
              </w:rPr>
            </w:pPr>
            <w:r w:rsidRPr="00764FA9">
              <w:rPr>
                <w:rFonts w:asciiTheme="minorHAnsi" w:hAnsiTheme="minorHAnsi" w:cstheme="minorHAnsi"/>
                <w:bCs/>
                <w:szCs w:val="20"/>
              </w:rPr>
              <w:t>Nissitissit River (Nas01)</w:t>
            </w:r>
          </w:p>
        </w:tc>
        <w:tc>
          <w:tcPr>
            <w:tcW w:w="2893" w:type="dxa"/>
            <w:tcBorders>
              <w:top w:val="nil"/>
              <w:bottom w:val="nil"/>
            </w:tcBorders>
          </w:tcPr>
          <w:p w14:paraId="65344807" w14:textId="593DC39E" w:rsidR="00A969C0" w:rsidRDefault="00A969C0" w:rsidP="008442E8">
            <w:pPr>
              <w:jc w:val="both"/>
              <w:rPr>
                <w:rFonts w:asciiTheme="minorHAnsi" w:hAnsiTheme="minorHAnsi" w:cstheme="minorHAnsi"/>
                <w:color w:val="000000"/>
                <w:szCs w:val="20"/>
              </w:rPr>
            </w:pPr>
            <w:r>
              <w:rPr>
                <w:rFonts w:asciiTheme="minorHAnsi" w:hAnsiTheme="minorHAnsi" w:cstheme="minorHAnsi"/>
                <w:color w:val="000000"/>
                <w:szCs w:val="20"/>
              </w:rPr>
              <w:t xml:space="preserve">  Willow Branch</w:t>
            </w:r>
            <w:r w:rsidRPr="008106A4">
              <w:rPr>
                <w:rFonts w:asciiTheme="minorHAnsi" w:hAnsiTheme="minorHAnsi" w:cstheme="minorHAnsi"/>
                <w:color w:val="000000"/>
                <w:szCs w:val="20"/>
              </w:rPr>
              <w:t xml:space="preserve"> (</w:t>
            </w:r>
            <w:r>
              <w:rPr>
                <w:rFonts w:asciiTheme="minorHAnsi" w:hAnsiTheme="minorHAnsi" w:cstheme="minorHAnsi"/>
                <w:color w:val="000000"/>
                <w:szCs w:val="20"/>
              </w:rPr>
              <w:t>Nas</w:t>
            </w:r>
            <w:r w:rsidRPr="008106A4">
              <w:rPr>
                <w:rFonts w:asciiTheme="minorHAnsi" w:hAnsiTheme="minorHAnsi" w:cstheme="minorHAnsi"/>
                <w:color w:val="000000"/>
                <w:szCs w:val="20"/>
              </w:rPr>
              <w:t>0</w:t>
            </w:r>
            <w:r>
              <w:rPr>
                <w:rFonts w:asciiTheme="minorHAnsi" w:hAnsiTheme="minorHAnsi" w:cstheme="minorHAnsi"/>
                <w:color w:val="000000"/>
                <w:szCs w:val="20"/>
              </w:rPr>
              <w:t>5</w:t>
            </w:r>
            <w:r w:rsidRPr="008106A4">
              <w:rPr>
                <w:rFonts w:asciiTheme="minorHAnsi" w:hAnsiTheme="minorHAnsi" w:cstheme="minorHAnsi"/>
                <w:color w:val="000000"/>
                <w:szCs w:val="20"/>
              </w:rPr>
              <w:t>)</w:t>
            </w:r>
          </w:p>
        </w:tc>
        <w:tc>
          <w:tcPr>
            <w:tcW w:w="2952" w:type="dxa"/>
            <w:tcBorders>
              <w:top w:val="nil"/>
              <w:bottom w:val="nil"/>
              <w:right w:val="nil"/>
            </w:tcBorders>
          </w:tcPr>
          <w:p w14:paraId="21BC1D12" w14:textId="3689EFE6" w:rsidR="00A969C0" w:rsidRDefault="00A969C0" w:rsidP="00A969C0">
            <w:pPr>
              <w:ind w:left="90"/>
              <w:jc w:val="both"/>
              <w:rPr>
                <w:rFonts w:asciiTheme="minorHAnsi" w:hAnsiTheme="minorHAnsi" w:cstheme="minorHAnsi"/>
                <w:color w:val="000000"/>
                <w:szCs w:val="20"/>
              </w:rPr>
            </w:pPr>
            <w:r>
              <w:rPr>
                <w:rFonts w:asciiTheme="minorHAnsi" w:hAnsiTheme="minorHAnsi" w:cstheme="minorHAnsi"/>
                <w:color w:val="000000"/>
                <w:szCs w:val="20"/>
              </w:rPr>
              <w:t>Fall</w:t>
            </w:r>
            <w:r w:rsidRPr="008106A4">
              <w:rPr>
                <w:rFonts w:asciiTheme="minorHAnsi" w:hAnsiTheme="minorHAnsi" w:cstheme="minorHAnsi"/>
                <w:color w:val="000000"/>
                <w:szCs w:val="20"/>
              </w:rPr>
              <w:t xml:space="preserve"> Brook Southeast (</w:t>
            </w:r>
            <w:r>
              <w:rPr>
                <w:rFonts w:asciiTheme="minorHAnsi" w:hAnsiTheme="minorHAnsi" w:cstheme="minorHAnsi"/>
                <w:color w:val="000000"/>
                <w:szCs w:val="20"/>
              </w:rPr>
              <w:t>Nas</w:t>
            </w:r>
            <w:r w:rsidRPr="008106A4">
              <w:rPr>
                <w:rFonts w:asciiTheme="minorHAnsi" w:hAnsiTheme="minorHAnsi" w:cstheme="minorHAnsi"/>
                <w:color w:val="000000"/>
                <w:szCs w:val="20"/>
              </w:rPr>
              <w:t>09)</w:t>
            </w:r>
          </w:p>
        </w:tc>
      </w:tr>
      <w:tr w:rsidR="00A969C0" w14:paraId="49EC7765" w14:textId="77777777" w:rsidTr="00A969C0">
        <w:tc>
          <w:tcPr>
            <w:tcW w:w="3055" w:type="dxa"/>
            <w:tcBorders>
              <w:top w:val="nil"/>
              <w:left w:val="nil"/>
              <w:bottom w:val="nil"/>
            </w:tcBorders>
          </w:tcPr>
          <w:p w14:paraId="3C214464" w14:textId="6F3ABD30" w:rsidR="00A969C0" w:rsidRDefault="00A969C0" w:rsidP="00A969C0">
            <w:pPr>
              <w:ind w:firstLine="360"/>
              <w:rPr>
                <w:rFonts w:asciiTheme="minorHAnsi" w:hAnsiTheme="minorHAnsi" w:cstheme="minorHAnsi"/>
                <w:color w:val="000000"/>
                <w:szCs w:val="20"/>
              </w:rPr>
            </w:pPr>
            <w:r>
              <w:rPr>
                <w:rFonts w:asciiTheme="minorHAnsi" w:hAnsiTheme="minorHAnsi" w:cstheme="minorHAnsi"/>
                <w:color w:val="000000"/>
                <w:szCs w:val="20"/>
              </w:rPr>
              <w:t>Reedy Meadow</w:t>
            </w:r>
            <w:r w:rsidRPr="008106A4">
              <w:rPr>
                <w:rFonts w:asciiTheme="minorHAnsi" w:hAnsiTheme="minorHAnsi" w:cstheme="minorHAnsi"/>
                <w:color w:val="000000"/>
                <w:szCs w:val="20"/>
              </w:rPr>
              <w:t xml:space="preserve"> Brook (</w:t>
            </w:r>
            <w:r>
              <w:rPr>
                <w:rFonts w:asciiTheme="minorHAnsi" w:hAnsiTheme="minorHAnsi" w:cstheme="minorHAnsi"/>
                <w:color w:val="000000"/>
                <w:szCs w:val="20"/>
              </w:rPr>
              <w:t>Nas</w:t>
            </w:r>
            <w:r w:rsidRPr="008106A4">
              <w:rPr>
                <w:rFonts w:asciiTheme="minorHAnsi" w:hAnsiTheme="minorHAnsi" w:cstheme="minorHAnsi"/>
                <w:color w:val="000000"/>
                <w:szCs w:val="20"/>
              </w:rPr>
              <w:t>0</w:t>
            </w:r>
            <w:r>
              <w:rPr>
                <w:rFonts w:asciiTheme="minorHAnsi" w:hAnsiTheme="minorHAnsi" w:cstheme="minorHAnsi"/>
                <w:color w:val="000000"/>
                <w:szCs w:val="20"/>
              </w:rPr>
              <w:t>2</w:t>
            </w:r>
            <w:r w:rsidRPr="008106A4">
              <w:rPr>
                <w:rFonts w:asciiTheme="minorHAnsi" w:hAnsiTheme="minorHAnsi" w:cstheme="minorHAnsi"/>
                <w:color w:val="000000"/>
                <w:szCs w:val="20"/>
              </w:rPr>
              <w:t>)</w:t>
            </w:r>
          </w:p>
        </w:tc>
        <w:tc>
          <w:tcPr>
            <w:tcW w:w="2893" w:type="dxa"/>
            <w:tcBorders>
              <w:top w:val="nil"/>
              <w:bottom w:val="nil"/>
            </w:tcBorders>
          </w:tcPr>
          <w:p w14:paraId="63497B41" w14:textId="64C51DF3" w:rsidR="00A969C0" w:rsidRDefault="00A969C0" w:rsidP="00A969C0">
            <w:pPr>
              <w:ind w:firstLine="90"/>
              <w:jc w:val="both"/>
              <w:rPr>
                <w:rFonts w:asciiTheme="minorHAnsi" w:hAnsiTheme="minorHAnsi" w:cstheme="minorHAnsi"/>
                <w:color w:val="000000"/>
                <w:szCs w:val="20"/>
              </w:rPr>
            </w:pPr>
            <w:r>
              <w:rPr>
                <w:rFonts w:asciiTheme="minorHAnsi" w:hAnsiTheme="minorHAnsi" w:cstheme="minorHAnsi"/>
                <w:color w:val="000000"/>
                <w:szCs w:val="20"/>
              </w:rPr>
              <w:t>Catacoonamug</w:t>
            </w:r>
            <w:r w:rsidRPr="008106A4">
              <w:rPr>
                <w:rFonts w:asciiTheme="minorHAnsi" w:hAnsiTheme="minorHAnsi" w:cstheme="minorHAnsi"/>
                <w:color w:val="000000"/>
                <w:szCs w:val="20"/>
              </w:rPr>
              <w:t xml:space="preserve"> Brook (</w:t>
            </w:r>
            <w:r>
              <w:rPr>
                <w:rFonts w:asciiTheme="minorHAnsi" w:hAnsiTheme="minorHAnsi" w:cstheme="minorHAnsi"/>
                <w:color w:val="000000"/>
                <w:szCs w:val="20"/>
              </w:rPr>
              <w:t>Nas</w:t>
            </w:r>
            <w:r w:rsidRPr="008106A4">
              <w:rPr>
                <w:rFonts w:asciiTheme="minorHAnsi" w:hAnsiTheme="minorHAnsi" w:cstheme="minorHAnsi"/>
                <w:color w:val="000000"/>
                <w:szCs w:val="20"/>
              </w:rPr>
              <w:t>06)</w:t>
            </w:r>
          </w:p>
        </w:tc>
        <w:tc>
          <w:tcPr>
            <w:tcW w:w="2952" w:type="dxa"/>
            <w:tcBorders>
              <w:top w:val="nil"/>
              <w:bottom w:val="nil"/>
              <w:right w:val="nil"/>
            </w:tcBorders>
          </w:tcPr>
          <w:p w14:paraId="150A5F08" w14:textId="791AD37B" w:rsidR="00A969C0" w:rsidRDefault="00A969C0" w:rsidP="00A969C0">
            <w:pPr>
              <w:ind w:left="90"/>
              <w:jc w:val="both"/>
              <w:rPr>
                <w:rFonts w:asciiTheme="minorHAnsi" w:hAnsiTheme="minorHAnsi" w:cstheme="minorHAnsi"/>
                <w:color w:val="000000"/>
                <w:szCs w:val="20"/>
              </w:rPr>
            </w:pPr>
            <w:r>
              <w:rPr>
                <w:rFonts w:asciiTheme="minorHAnsi" w:hAnsiTheme="minorHAnsi" w:cstheme="minorHAnsi"/>
                <w:color w:val="000000"/>
                <w:szCs w:val="20"/>
              </w:rPr>
              <w:t>Goodridge Brook</w:t>
            </w:r>
            <w:r w:rsidRPr="008106A4">
              <w:rPr>
                <w:rFonts w:asciiTheme="minorHAnsi" w:hAnsiTheme="minorHAnsi" w:cstheme="minorHAnsi"/>
                <w:color w:val="000000"/>
                <w:szCs w:val="20"/>
              </w:rPr>
              <w:t xml:space="preserve"> (</w:t>
            </w:r>
            <w:r>
              <w:rPr>
                <w:rFonts w:asciiTheme="minorHAnsi" w:hAnsiTheme="minorHAnsi" w:cstheme="minorHAnsi"/>
                <w:color w:val="000000"/>
                <w:szCs w:val="20"/>
              </w:rPr>
              <w:t>Nas</w:t>
            </w:r>
            <w:r w:rsidRPr="008106A4">
              <w:rPr>
                <w:rFonts w:asciiTheme="minorHAnsi" w:hAnsiTheme="minorHAnsi" w:cstheme="minorHAnsi"/>
                <w:color w:val="000000"/>
                <w:szCs w:val="20"/>
              </w:rPr>
              <w:t>10)</w:t>
            </w:r>
            <w:r w:rsidRPr="008106A4" w:rsidDel="00972F6E">
              <w:rPr>
                <w:rFonts w:asciiTheme="minorHAnsi" w:hAnsiTheme="minorHAnsi" w:cstheme="minorHAnsi"/>
                <w:color w:val="000000"/>
                <w:szCs w:val="20"/>
              </w:rPr>
              <w:t xml:space="preserve"> </w:t>
            </w:r>
          </w:p>
        </w:tc>
      </w:tr>
      <w:tr w:rsidR="00A969C0" w14:paraId="7D7A17B5" w14:textId="77777777" w:rsidTr="00A969C0">
        <w:tc>
          <w:tcPr>
            <w:tcW w:w="3055" w:type="dxa"/>
            <w:tcBorders>
              <w:top w:val="nil"/>
              <w:left w:val="nil"/>
              <w:bottom w:val="nil"/>
            </w:tcBorders>
          </w:tcPr>
          <w:p w14:paraId="0FAD2E18" w14:textId="308A8155" w:rsidR="00A969C0" w:rsidRDefault="00A969C0" w:rsidP="008442E8">
            <w:pPr>
              <w:jc w:val="both"/>
              <w:rPr>
                <w:rFonts w:asciiTheme="minorHAnsi" w:hAnsiTheme="minorHAnsi" w:cstheme="minorHAnsi"/>
                <w:color w:val="000000"/>
                <w:szCs w:val="20"/>
              </w:rPr>
            </w:pPr>
            <w:r>
              <w:rPr>
                <w:rFonts w:asciiTheme="minorHAnsi" w:hAnsiTheme="minorHAnsi" w:cstheme="minorHAnsi"/>
                <w:color w:val="000000"/>
                <w:szCs w:val="20"/>
              </w:rPr>
              <w:t xml:space="preserve">        Cady Pond</w:t>
            </w:r>
            <w:r w:rsidRPr="008106A4">
              <w:rPr>
                <w:rFonts w:asciiTheme="minorHAnsi" w:hAnsiTheme="minorHAnsi" w:cstheme="minorHAnsi"/>
                <w:color w:val="000000"/>
                <w:szCs w:val="20"/>
              </w:rPr>
              <w:t xml:space="preserve"> Brook (</w:t>
            </w:r>
            <w:r>
              <w:rPr>
                <w:rFonts w:asciiTheme="minorHAnsi" w:hAnsiTheme="minorHAnsi" w:cstheme="minorHAnsi"/>
                <w:color w:val="000000"/>
                <w:szCs w:val="20"/>
              </w:rPr>
              <w:t>Nas</w:t>
            </w:r>
            <w:r w:rsidRPr="008106A4">
              <w:rPr>
                <w:rFonts w:asciiTheme="minorHAnsi" w:hAnsiTheme="minorHAnsi" w:cstheme="minorHAnsi"/>
                <w:color w:val="000000"/>
                <w:szCs w:val="20"/>
              </w:rPr>
              <w:t>0</w:t>
            </w:r>
            <w:r>
              <w:rPr>
                <w:rFonts w:asciiTheme="minorHAnsi" w:hAnsiTheme="minorHAnsi" w:cstheme="minorHAnsi"/>
                <w:color w:val="000000"/>
                <w:szCs w:val="20"/>
              </w:rPr>
              <w:t>3</w:t>
            </w:r>
            <w:r w:rsidRPr="008106A4">
              <w:rPr>
                <w:rFonts w:asciiTheme="minorHAnsi" w:hAnsiTheme="minorHAnsi" w:cstheme="minorHAnsi"/>
                <w:color w:val="000000"/>
                <w:szCs w:val="20"/>
              </w:rPr>
              <w:t>)</w:t>
            </w:r>
          </w:p>
        </w:tc>
        <w:tc>
          <w:tcPr>
            <w:tcW w:w="2893" w:type="dxa"/>
            <w:tcBorders>
              <w:top w:val="nil"/>
              <w:bottom w:val="nil"/>
            </w:tcBorders>
          </w:tcPr>
          <w:p w14:paraId="01CDFE61" w14:textId="26A85063" w:rsidR="00A969C0" w:rsidRDefault="00A969C0" w:rsidP="00A969C0">
            <w:pPr>
              <w:ind w:left="90"/>
              <w:jc w:val="both"/>
              <w:rPr>
                <w:rFonts w:asciiTheme="minorHAnsi" w:hAnsiTheme="minorHAnsi" w:cstheme="minorHAnsi"/>
                <w:color w:val="000000"/>
                <w:szCs w:val="20"/>
              </w:rPr>
            </w:pPr>
            <w:r>
              <w:rPr>
                <w:rFonts w:asciiTheme="minorHAnsi" w:hAnsiTheme="minorHAnsi" w:cstheme="minorHAnsi"/>
                <w:color w:val="000000"/>
                <w:szCs w:val="20"/>
              </w:rPr>
              <w:t xml:space="preserve">North Nashua River </w:t>
            </w:r>
            <w:r w:rsidRPr="008106A4">
              <w:rPr>
                <w:rFonts w:asciiTheme="minorHAnsi" w:hAnsiTheme="minorHAnsi" w:cstheme="minorHAnsi"/>
                <w:color w:val="000000"/>
                <w:szCs w:val="20"/>
              </w:rPr>
              <w:t>(</w:t>
            </w:r>
            <w:r>
              <w:rPr>
                <w:rFonts w:asciiTheme="minorHAnsi" w:hAnsiTheme="minorHAnsi" w:cstheme="minorHAnsi"/>
                <w:color w:val="000000"/>
                <w:szCs w:val="20"/>
              </w:rPr>
              <w:t>Nas</w:t>
            </w:r>
            <w:r w:rsidRPr="008106A4">
              <w:rPr>
                <w:rFonts w:asciiTheme="minorHAnsi" w:hAnsiTheme="minorHAnsi" w:cstheme="minorHAnsi"/>
                <w:color w:val="000000"/>
                <w:szCs w:val="20"/>
              </w:rPr>
              <w:t>07)</w:t>
            </w:r>
          </w:p>
        </w:tc>
        <w:tc>
          <w:tcPr>
            <w:tcW w:w="2952" w:type="dxa"/>
            <w:tcBorders>
              <w:top w:val="nil"/>
              <w:bottom w:val="nil"/>
              <w:right w:val="nil"/>
            </w:tcBorders>
          </w:tcPr>
          <w:p w14:paraId="56A4706E" w14:textId="77777777" w:rsidR="00A969C0" w:rsidRDefault="00A969C0" w:rsidP="008442E8">
            <w:pPr>
              <w:jc w:val="both"/>
              <w:rPr>
                <w:rFonts w:asciiTheme="minorHAnsi" w:hAnsiTheme="minorHAnsi" w:cstheme="minorHAnsi"/>
                <w:color w:val="000000"/>
                <w:szCs w:val="20"/>
              </w:rPr>
            </w:pPr>
          </w:p>
        </w:tc>
      </w:tr>
      <w:tr w:rsidR="00A969C0" w14:paraId="2615C581" w14:textId="77777777" w:rsidTr="00A969C0">
        <w:tc>
          <w:tcPr>
            <w:tcW w:w="3055" w:type="dxa"/>
            <w:tcBorders>
              <w:top w:val="nil"/>
              <w:left w:val="nil"/>
              <w:bottom w:val="nil"/>
            </w:tcBorders>
          </w:tcPr>
          <w:p w14:paraId="4FEC733D" w14:textId="3B34AF6D" w:rsidR="00A969C0" w:rsidRDefault="00A969C0" w:rsidP="00A969C0">
            <w:pPr>
              <w:ind w:left="360" w:right="-122"/>
              <w:jc w:val="both"/>
              <w:rPr>
                <w:rFonts w:asciiTheme="minorHAnsi" w:hAnsiTheme="minorHAnsi" w:cstheme="minorHAnsi"/>
                <w:color w:val="000000"/>
                <w:szCs w:val="20"/>
              </w:rPr>
            </w:pPr>
            <w:r>
              <w:rPr>
                <w:rFonts w:asciiTheme="minorHAnsi" w:hAnsiTheme="minorHAnsi" w:cstheme="minorHAnsi"/>
                <w:color w:val="000000"/>
                <w:szCs w:val="20"/>
              </w:rPr>
              <w:t>James</w:t>
            </w:r>
            <w:r w:rsidRPr="008106A4">
              <w:rPr>
                <w:rFonts w:asciiTheme="minorHAnsi" w:hAnsiTheme="minorHAnsi" w:cstheme="minorHAnsi"/>
                <w:color w:val="000000"/>
                <w:szCs w:val="20"/>
              </w:rPr>
              <w:t xml:space="preserve"> Brook (</w:t>
            </w:r>
            <w:r>
              <w:rPr>
                <w:rFonts w:asciiTheme="minorHAnsi" w:hAnsiTheme="minorHAnsi" w:cstheme="minorHAnsi"/>
                <w:color w:val="000000"/>
                <w:szCs w:val="20"/>
              </w:rPr>
              <w:t>Nas</w:t>
            </w:r>
            <w:r w:rsidRPr="008106A4">
              <w:rPr>
                <w:rFonts w:asciiTheme="minorHAnsi" w:hAnsiTheme="minorHAnsi" w:cstheme="minorHAnsi"/>
                <w:color w:val="000000"/>
                <w:szCs w:val="20"/>
              </w:rPr>
              <w:t>0</w:t>
            </w:r>
            <w:r>
              <w:rPr>
                <w:rFonts w:asciiTheme="minorHAnsi" w:hAnsiTheme="minorHAnsi" w:cstheme="minorHAnsi"/>
                <w:color w:val="000000"/>
                <w:szCs w:val="20"/>
              </w:rPr>
              <w:t>4</w:t>
            </w:r>
            <w:r w:rsidRPr="008106A4">
              <w:rPr>
                <w:rFonts w:asciiTheme="minorHAnsi" w:hAnsiTheme="minorHAnsi" w:cstheme="minorHAnsi"/>
                <w:color w:val="000000"/>
                <w:szCs w:val="20"/>
              </w:rPr>
              <w:t>)</w:t>
            </w:r>
          </w:p>
        </w:tc>
        <w:tc>
          <w:tcPr>
            <w:tcW w:w="2893" w:type="dxa"/>
            <w:tcBorders>
              <w:top w:val="nil"/>
              <w:bottom w:val="nil"/>
            </w:tcBorders>
          </w:tcPr>
          <w:p w14:paraId="3D0DC7FF" w14:textId="6A28DD14" w:rsidR="00A969C0" w:rsidRDefault="00A969C0" w:rsidP="00A969C0">
            <w:pPr>
              <w:ind w:left="90"/>
              <w:jc w:val="both"/>
              <w:rPr>
                <w:rFonts w:asciiTheme="minorHAnsi" w:hAnsiTheme="minorHAnsi" w:cstheme="minorHAnsi"/>
                <w:color w:val="000000"/>
                <w:szCs w:val="20"/>
              </w:rPr>
            </w:pPr>
            <w:r w:rsidRPr="008106A4">
              <w:rPr>
                <w:rFonts w:asciiTheme="minorHAnsi" w:hAnsiTheme="minorHAnsi" w:cstheme="minorHAnsi"/>
                <w:szCs w:val="20"/>
              </w:rPr>
              <w:t>Unnamed Tributary (</w:t>
            </w:r>
            <w:r>
              <w:rPr>
                <w:rFonts w:asciiTheme="minorHAnsi" w:hAnsiTheme="minorHAnsi" w:cstheme="minorHAnsi"/>
                <w:szCs w:val="20"/>
              </w:rPr>
              <w:t>Nas</w:t>
            </w:r>
            <w:r w:rsidRPr="008106A4">
              <w:rPr>
                <w:rFonts w:asciiTheme="minorHAnsi" w:hAnsiTheme="minorHAnsi" w:cstheme="minorHAnsi"/>
                <w:szCs w:val="20"/>
              </w:rPr>
              <w:t>08)</w:t>
            </w:r>
          </w:p>
        </w:tc>
        <w:tc>
          <w:tcPr>
            <w:tcW w:w="2952" w:type="dxa"/>
            <w:tcBorders>
              <w:top w:val="nil"/>
              <w:bottom w:val="nil"/>
              <w:right w:val="nil"/>
            </w:tcBorders>
          </w:tcPr>
          <w:p w14:paraId="54BE5D7F" w14:textId="77777777" w:rsidR="00A969C0" w:rsidRDefault="00A969C0" w:rsidP="008442E8">
            <w:pPr>
              <w:jc w:val="both"/>
              <w:rPr>
                <w:rFonts w:asciiTheme="minorHAnsi" w:hAnsiTheme="minorHAnsi" w:cstheme="minorHAnsi"/>
                <w:color w:val="000000"/>
                <w:szCs w:val="20"/>
              </w:rPr>
            </w:pPr>
          </w:p>
        </w:tc>
      </w:tr>
    </w:tbl>
    <w:p w14:paraId="44AE86E2" w14:textId="77777777" w:rsidR="00B312BB" w:rsidRDefault="00B312BB" w:rsidP="00A969C0">
      <w:pPr>
        <w:jc w:val="both"/>
        <w:rPr>
          <w:rFonts w:asciiTheme="minorHAnsi" w:hAnsiTheme="minorHAnsi" w:cstheme="minorHAnsi"/>
          <w:szCs w:val="20"/>
        </w:rPr>
      </w:pPr>
    </w:p>
    <w:p w14:paraId="28153993" w14:textId="77777777" w:rsidR="00B312BB" w:rsidRDefault="00B312BB" w:rsidP="00A969C0">
      <w:pPr>
        <w:jc w:val="both"/>
        <w:rPr>
          <w:rFonts w:asciiTheme="minorHAnsi" w:hAnsiTheme="minorHAnsi" w:cstheme="minorHAnsi"/>
          <w:szCs w:val="20"/>
        </w:rPr>
      </w:pPr>
    </w:p>
    <w:p w14:paraId="43006E08" w14:textId="76795740" w:rsidR="00AD5AC1" w:rsidRPr="00A969C0" w:rsidRDefault="009B78F0" w:rsidP="00A969C0">
      <w:pPr>
        <w:jc w:val="both"/>
        <w:rPr>
          <w:rFonts w:asciiTheme="minorHAnsi" w:hAnsiTheme="minorHAnsi" w:cstheme="minorHAnsi"/>
          <w:color w:val="000000"/>
          <w:szCs w:val="20"/>
        </w:rPr>
      </w:pPr>
      <w:r w:rsidRPr="008106A4">
        <w:rPr>
          <w:rFonts w:asciiTheme="minorHAnsi" w:hAnsiTheme="minorHAnsi" w:cstheme="minorHAnsi"/>
          <w:szCs w:val="20"/>
        </w:rPr>
        <w:t xml:space="preserve">The </w:t>
      </w:r>
      <w:r w:rsidR="00F67BDB" w:rsidRPr="008106A4">
        <w:rPr>
          <w:rFonts w:asciiTheme="minorHAnsi" w:hAnsiTheme="minorHAnsi" w:cstheme="minorHAnsi"/>
          <w:szCs w:val="20"/>
        </w:rPr>
        <w:t xml:space="preserve">study will </w:t>
      </w:r>
      <w:r w:rsidR="00E93DCB" w:rsidRPr="008106A4">
        <w:rPr>
          <w:rFonts w:asciiTheme="minorHAnsi" w:hAnsiTheme="minorHAnsi" w:cstheme="minorHAnsi"/>
          <w:szCs w:val="20"/>
        </w:rPr>
        <w:t>focus on</w:t>
      </w:r>
      <w:r w:rsidR="00F67BDB" w:rsidRPr="008106A4">
        <w:rPr>
          <w:rFonts w:asciiTheme="minorHAnsi" w:hAnsiTheme="minorHAnsi" w:cstheme="minorHAnsi"/>
          <w:szCs w:val="20"/>
        </w:rPr>
        <w:t xml:space="preserve"> waterbodies based on their proximity to major roadways, routes, intersections, and/or high salt deposit area</w:t>
      </w:r>
      <w:r w:rsidR="00521FE3" w:rsidRPr="008106A4">
        <w:rPr>
          <w:rFonts w:asciiTheme="minorHAnsi" w:hAnsiTheme="minorHAnsi" w:cstheme="minorHAnsi"/>
          <w:szCs w:val="20"/>
        </w:rPr>
        <w:t>s, as well as proximity to drinking water wells</w:t>
      </w:r>
      <w:r w:rsidR="00B23368" w:rsidRPr="008106A4">
        <w:rPr>
          <w:rFonts w:asciiTheme="minorHAnsi" w:hAnsiTheme="minorHAnsi" w:cstheme="minorHAnsi"/>
          <w:szCs w:val="20"/>
        </w:rPr>
        <w:t>.</w:t>
      </w:r>
    </w:p>
    <w:bookmarkEnd w:id="4"/>
    <w:p w14:paraId="03111124" w14:textId="77777777" w:rsidR="00AD5AC1" w:rsidRPr="008106A4" w:rsidRDefault="00AD5AC1" w:rsidP="00AD5AC1">
      <w:pPr>
        <w:ind w:firstLine="360"/>
        <w:rPr>
          <w:rFonts w:asciiTheme="minorHAnsi" w:hAnsiTheme="minorHAnsi" w:cstheme="minorHAnsi"/>
          <w:szCs w:val="20"/>
        </w:rPr>
      </w:pPr>
    </w:p>
    <w:p w14:paraId="516EDECC" w14:textId="464B87F7" w:rsidR="00AD5AC1" w:rsidRPr="008106A4" w:rsidRDefault="00AD5AC1" w:rsidP="00AD5AC1">
      <w:pPr>
        <w:ind w:firstLine="360"/>
        <w:rPr>
          <w:rFonts w:asciiTheme="minorHAnsi" w:hAnsiTheme="minorHAnsi" w:cstheme="minorHAnsi"/>
          <w:szCs w:val="20"/>
        </w:rPr>
      </w:pPr>
    </w:p>
    <w:p w14:paraId="79DD8D42" w14:textId="4CDE8D98" w:rsidR="00010F6A" w:rsidRDefault="00010F6A" w:rsidP="00C85040">
      <w:pPr>
        <w:rPr>
          <w:rFonts w:asciiTheme="minorHAnsi" w:hAnsiTheme="minorHAnsi" w:cstheme="minorHAnsi"/>
          <w:szCs w:val="20"/>
        </w:rPr>
      </w:pPr>
    </w:p>
    <w:p w14:paraId="10EAE7D9" w14:textId="514E71AD" w:rsidR="001415E0" w:rsidRDefault="001415E0" w:rsidP="00C85040">
      <w:pPr>
        <w:rPr>
          <w:rFonts w:asciiTheme="minorHAnsi" w:hAnsiTheme="minorHAnsi" w:cstheme="minorHAnsi"/>
          <w:szCs w:val="20"/>
        </w:rPr>
      </w:pPr>
    </w:p>
    <w:p w14:paraId="496BD94E" w14:textId="497C6EE9" w:rsidR="00B312BB" w:rsidRDefault="00B312BB" w:rsidP="00C85040">
      <w:pPr>
        <w:rPr>
          <w:rFonts w:asciiTheme="minorHAnsi" w:hAnsiTheme="minorHAnsi" w:cstheme="minorHAnsi"/>
          <w:szCs w:val="20"/>
        </w:rPr>
      </w:pPr>
    </w:p>
    <w:p w14:paraId="45B7B7DC" w14:textId="34155D3F" w:rsidR="00B312BB" w:rsidRDefault="00B312BB" w:rsidP="00C85040">
      <w:pPr>
        <w:rPr>
          <w:rFonts w:asciiTheme="minorHAnsi" w:hAnsiTheme="minorHAnsi" w:cstheme="minorHAnsi"/>
          <w:szCs w:val="20"/>
        </w:rPr>
      </w:pPr>
    </w:p>
    <w:p w14:paraId="32A70A10" w14:textId="17D287BE" w:rsidR="00B312BB" w:rsidRDefault="00B312BB" w:rsidP="00C85040">
      <w:pPr>
        <w:rPr>
          <w:rFonts w:asciiTheme="minorHAnsi" w:hAnsiTheme="minorHAnsi" w:cstheme="minorHAnsi"/>
          <w:szCs w:val="20"/>
        </w:rPr>
      </w:pPr>
    </w:p>
    <w:p w14:paraId="02AE47EA" w14:textId="77777777" w:rsidR="00051101" w:rsidRDefault="00051101" w:rsidP="00C85040">
      <w:pPr>
        <w:rPr>
          <w:rFonts w:asciiTheme="minorHAnsi" w:hAnsiTheme="minorHAnsi" w:cstheme="minorHAnsi"/>
          <w:szCs w:val="20"/>
        </w:rPr>
      </w:pPr>
    </w:p>
    <w:p w14:paraId="3CDE0005" w14:textId="2BB38414" w:rsidR="00B312BB" w:rsidRDefault="00B312BB" w:rsidP="00C85040">
      <w:pPr>
        <w:rPr>
          <w:rFonts w:asciiTheme="minorHAnsi" w:hAnsiTheme="minorHAnsi" w:cstheme="minorHAnsi"/>
          <w:szCs w:val="20"/>
        </w:rPr>
      </w:pPr>
    </w:p>
    <w:p w14:paraId="20DEB8F3" w14:textId="77777777" w:rsidR="00B312BB" w:rsidRPr="00B6450F" w:rsidRDefault="00B312BB" w:rsidP="00C85040">
      <w:pPr>
        <w:rPr>
          <w:rFonts w:asciiTheme="minorHAnsi" w:hAnsiTheme="minorHAnsi" w:cstheme="minorHAnsi"/>
          <w:szCs w:val="20"/>
        </w:rPr>
      </w:pPr>
    </w:p>
    <w:p w14:paraId="5FA5D39A" w14:textId="614B9605" w:rsidR="00677E2C" w:rsidRPr="008106A4" w:rsidRDefault="00677E2C" w:rsidP="00C01148">
      <w:pPr>
        <w:pStyle w:val="ListParagraph"/>
        <w:numPr>
          <w:ilvl w:val="0"/>
          <w:numId w:val="28"/>
        </w:numPr>
        <w:ind w:left="270"/>
        <w:rPr>
          <w:rFonts w:asciiTheme="minorHAnsi" w:hAnsiTheme="minorHAnsi" w:cstheme="minorHAnsi"/>
          <w:b/>
          <w:sz w:val="28"/>
          <w:szCs w:val="28"/>
        </w:rPr>
      </w:pPr>
      <w:r w:rsidRPr="008106A4">
        <w:rPr>
          <w:rFonts w:asciiTheme="minorHAnsi" w:hAnsiTheme="minorHAnsi" w:cstheme="minorHAnsi"/>
          <w:b/>
          <w:sz w:val="28"/>
          <w:szCs w:val="28"/>
        </w:rPr>
        <w:lastRenderedPageBreak/>
        <w:t>Project Definition and Background</w:t>
      </w:r>
    </w:p>
    <w:p w14:paraId="60CA7DA0" w14:textId="4173C4D7" w:rsidR="00C01148" w:rsidRPr="008106A4" w:rsidRDefault="00C01148" w:rsidP="00C01148">
      <w:pPr>
        <w:rPr>
          <w:rFonts w:asciiTheme="minorHAnsi" w:hAnsiTheme="minorHAnsi" w:cstheme="minorHAnsi"/>
          <w:b/>
          <w:szCs w:val="20"/>
        </w:rPr>
      </w:pPr>
    </w:p>
    <w:p w14:paraId="41599DEE" w14:textId="5FE73687" w:rsidR="00677E2C" w:rsidRPr="008106A4" w:rsidRDefault="00C01148" w:rsidP="00C01148">
      <w:pPr>
        <w:ind w:firstLine="360"/>
        <w:rPr>
          <w:rFonts w:asciiTheme="minorHAnsi" w:hAnsiTheme="minorHAnsi" w:cstheme="minorHAnsi"/>
          <w:b/>
          <w:sz w:val="24"/>
        </w:rPr>
      </w:pPr>
      <w:bookmarkStart w:id="5" w:name="_Toc156724509"/>
      <w:bookmarkStart w:id="6" w:name="_Toc156724567"/>
      <w:bookmarkStart w:id="7" w:name="_Toc156787542"/>
      <w:bookmarkStart w:id="8" w:name="_Toc222124710"/>
      <w:r w:rsidRPr="008106A4">
        <w:rPr>
          <w:rFonts w:asciiTheme="minorHAnsi" w:hAnsiTheme="minorHAnsi" w:cstheme="minorHAnsi"/>
          <w:b/>
          <w:sz w:val="24"/>
        </w:rPr>
        <w:t xml:space="preserve">2.1 </w:t>
      </w:r>
      <w:r w:rsidR="00677E2C" w:rsidRPr="008106A4">
        <w:rPr>
          <w:rFonts w:asciiTheme="minorHAnsi" w:hAnsiTheme="minorHAnsi" w:cstheme="minorHAnsi"/>
          <w:b/>
          <w:sz w:val="24"/>
        </w:rPr>
        <w:t>Project Goals and Objectives</w:t>
      </w:r>
      <w:bookmarkEnd w:id="5"/>
      <w:bookmarkEnd w:id="6"/>
      <w:bookmarkEnd w:id="7"/>
      <w:bookmarkEnd w:id="8"/>
    </w:p>
    <w:p w14:paraId="260C9099" w14:textId="66C3D3CE" w:rsidR="00E43E40" w:rsidRPr="008106A4" w:rsidRDefault="00E43E40">
      <w:pPr>
        <w:rPr>
          <w:rFonts w:asciiTheme="minorHAnsi" w:hAnsiTheme="minorHAnsi" w:cstheme="minorHAnsi"/>
          <w:szCs w:val="20"/>
        </w:rPr>
      </w:pPr>
    </w:p>
    <w:p w14:paraId="0664EF08" w14:textId="17A54C90" w:rsidR="00D7132B" w:rsidRPr="008106A4" w:rsidRDefault="009D21B6" w:rsidP="004F57D2">
      <w:pPr>
        <w:ind w:left="360"/>
        <w:jc w:val="both"/>
        <w:rPr>
          <w:rFonts w:asciiTheme="minorHAnsi" w:hAnsiTheme="minorHAnsi" w:cstheme="minorHAnsi"/>
          <w:szCs w:val="20"/>
        </w:rPr>
      </w:pPr>
      <w:bookmarkStart w:id="9" w:name="_Hlk57111013"/>
      <w:r w:rsidRPr="008106A4">
        <w:rPr>
          <w:rFonts w:asciiTheme="minorHAnsi" w:hAnsiTheme="minorHAnsi" w:cstheme="minorHAnsi"/>
          <w:szCs w:val="20"/>
        </w:rPr>
        <w:t xml:space="preserve">The data collected in this study </w:t>
      </w:r>
      <w:r w:rsidR="00D7132B" w:rsidRPr="008106A4">
        <w:rPr>
          <w:rFonts w:asciiTheme="minorHAnsi" w:hAnsiTheme="minorHAnsi" w:cstheme="minorHAnsi"/>
          <w:szCs w:val="20"/>
        </w:rPr>
        <w:t xml:space="preserve">will help </w:t>
      </w:r>
      <w:r w:rsidR="004F57D2" w:rsidRPr="008106A4">
        <w:rPr>
          <w:rFonts w:asciiTheme="minorHAnsi" w:hAnsiTheme="minorHAnsi" w:cstheme="minorHAnsi"/>
          <w:szCs w:val="20"/>
        </w:rPr>
        <w:t xml:space="preserve">the </w:t>
      </w:r>
      <w:r w:rsidR="0034013D" w:rsidRPr="008106A4">
        <w:rPr>
          <w:rFonts w:asciiTheme="minorHAnsi" w:hAnsiTheme="minorHAnsi" w:cstheme="minorHAnsi"/>
          <w:szCs w:val="20"/>
        </w:rPr>
        <w:t>M</w:t>
      </w:r>
      <w:r w:rsidR="004F57D2" w:rsidRPr="008106A4">
        <w:rPr>
          <w:rFonts w:asciiTheme="minorHAnsi" w:hAnsiTheme="minorHAnsi" w:cstheme="minorHAnsi"/>
          <w:szCs w:val="20"/>
        </w:rPr>
        <w:t>assachusetts</w:t>
      </w:r>
      <w:r w:rsidR="0034013D" w:rsidRPr="008106A4">
        <w:rPr>
          <w:rFonts w:asciiTheme="minorHAnsi" w:hAnsiTheme="minorHAnsi" w:cstheme="minorHAnsi"/>
          <w:szCs w:val="20"/>
        </w:rPr>
        <w:t xml:space="preserve"> Department of Environmental Protection (</w:t>
      </w:r>
      <w:r w:rsidR="004F57D2" w:rsidRPr="008106A4">
        <w:rPr>
          <w:rFonts w:asciiTheme="minorHAnsi" w:hAnsiTheme="minorHAnsi" w:cstheme="minorHAnsi"/>
          <w:szCs w:val="20"/>
        </w:rPr>
        <w:t>Mass</w:t>
      </w:r>
      <w:r w:rsidR="0034013D" w:rsidRPr="008106A4">
        <w:rPr>
          <w:rFonts w:asciiTheme="minorHAnsi" w:hAnsiTheme="minorHAnsi" w:cstheme="minorHAnsi"/>
          <w:szCs w:val="20"/>
        </w:rPr>
        <w:t>DEP) - Division of Watershed Management (DWM)</w:t>
      </w:r>
      <w:r w:rsidR="00324F3E" w:rsidRPr="008106A4">
        <w:rPr>
          <w:rFonts w:asciiTheme="minorHAnsi" w:hAnsiTheme="minorHAnsi" w:cstheme="minorHAnsi"/>
          <w:szCs w:val="20"/>
        </w:rPr>
        <w:t>, Watershed Planning Program, (WPP)</w:t>
      </w:r>
      <w:r w:rsidR="0034013D" w:rsidRPr="008106A4">
        <w:rPr>
          <w:rFonts w:asciiTheme="minorHAnsi" w:hAnsiTheme="minorHAnsi" w:cstheme="minorHAnsi"/>
          <w:szCs w:val="20"/>
        </w:rPr>
        <w:t xml:space="preserve"> </w:t>
      </w:r>
      <w:r w:rsidR="00D7132B" w:rsidRPr="008106A4">
        <w:rPr>
          <w:rFonts w:asciiTheme="minorHAnsi" w:hAnsiTheme="minorHAnsi" w:cstheme="minorHAnsi"/>
          <w:szCs w:val="20"/>
        </w:rPr>
        <w:t xml:space="preserve">identify potential impacts </w:t>
      </w:r>
      <w:r w:rsidR="004F57D2" w:rsidRPr="008106A4">
        <w:rPr>
          <w:rFonts w:asciiTheme="minorHAnsi" w:hAnsiTheme="minorHAnsi" w:cstheme="minorHAnsi"/>
          <w:szCs w:val="20"/>
        </w:rPr>
        <w:t>of</w:t>
      </w:r>
      <w:r w:rsidR="00D7132B" w:rsidRPr="008106A4">
        <w:rPr>
          <w:rFonts w:asciiTheme="minorHAnsi" w:hAnsiTheme="minorHAnsi" w:cstheme="minorHAnsi"/>
          <w:szCs w:val="20"/>
        </w:rPr>
        <w:t xml:space="preserve"> road salt</w:t>
      </w:r>
      <w:r w:rsidR="00153F24" w:rsidRPr="008106A4">
        <w:rPr>
          <w:rFonts w:asciiTheme="minorHAnsi" w:hAnsiTheme="minorHAnsi" w:cstheme="minorHAnsi"/>
          <w:szCs w:val="20"/>
        </w:rPr>
        <w:t xml:space="preserve"> </w:t>
      </w:r>
      <w:r w:rsidR="004F57D2" w:rsidRPr="008106A4">
        <w:rPr>
          <w:rFonts w:asciiTheme="minorHAnsi" w:hAnsiTheme="minorHAnsi" w:cstheme="minorHAnsi"/>
          <w:szCs w:val="20"/>
        </w:rPr>
        <w:t>on</w:t>
      </w:r>
      <w:r w:rsidR="00D7132B" w:rsidRPr="008106A4">
        <w:rPr>
          <w:rFonts w:asciiTheme="minorHAnsi" w:hAnsiTheme="minorHAnsi" w:cstheme="minorHAnsi"/>
          <w:szCs w:val="20"/>
        </w:rPr>
        <w:t xml:space="preserve"> </w:t>
      </w:r>
      <w:r w:rsidR="004F57D2" w:rsidRPr="008106A4">
        <w:rPr>
          <w:rFonts w:asciiTheme="minorHAnsi" w:hAnsiTheme="minorHAnsi" w:cstheme="minorHAnsi"/>
          <w:szCs w:val="20"/>
        </w:rPr>
        <w:t>freshwater bodies</w:t>
      </w:r>
      <w:r w:rsidR="00D7132B" w:rsidRPr="008106A4">
        <w:rPr>
          <w:rFonts w:asciiTheme="minorHAnsi" w:hAnsiTheme="minorHAnsi" w:cstheme="minorHAnsi"/>
          <w:szCs w:val="20"/>
        </w:rPr>
        <w:t xml:space="preserve">. </w:t>
      </w:r>
      <w:r w:rsidR="00321DBD" w:rsidRPr="008106A4">
        <w:rPr>
          <w:rFonts w:asciiTheme="minorHAnsi" w:hAnsiTheme="minorHAnsi" w:cstheme="minorHAnsi"/>
          <w:szCs w:val="20"/>
        </w:rPr>
        <w:t xml:space="preserve">From this study, </w:t>
      </w:r>
      <w:r w:rsidR="00324F3E" w:rsidRPr="008106A4">
        <w:rPr>
          <w:rFonts w:asciiTheme="minorHAnsi" w:hAnsiTheme="minorHAnsi" w:cstheme="minorHAnsi"/>
          <w:szCs w:val="20"/>
        </w:rPr>
        <w:t>WPP</w:t>
      </w:r>
      <w:r w:rsidR="00321DBD" w:rsidRPr="008106A4">
        <w:rPr>
          <w:rFonts w:asciiTheme="minorHAnsi" w:hAnsiTheme="minorHAnsi" w:cstheme="minorHAnsi"/>
          <w:szCs w:val="20"/>
        </w:rPr>
        <w:t xml:space="preserve"> can better understand how road salt, urbanization, and/or other factors affect chloride concentrations</w:t>
      </w:r>
      <w:r w:rsidR="00197721" w:rsidRPr="008106A4">
        <w:rPr>
          <w:rFonts w:asciiTheme="minorHAnsi" w:hAnsiTheme="minorHAnsi" w:cstheme="minorHAnsi"/>
          <w:szCs w:val="20"/>
        </w:rPr>
        <w:t xml:space="preserve"> </w:t>
      </w:r>
      <w:r w:rsidR="00D66925" w:rsidRPr="008106A4">
        <w:rPr>
          <w:rFonts w:asciiTheme="minorHAnsi" w:hAnsiTheme="minorHAnsi" w:cstheme="minorHAnsi"/>
          <w:szCs w:val="20"/>
        </w:rPr>
        <w:t>of adjacent waterbodies,</w:t>
      </w:r>
      <w:r w:rsidR="00197721" w:rsidRPr="008106A4">
        <w:rPr>
          <w:rFonts w:asciiTheme="minorHAnsi" w:hAnsiTheme="minorHAnsi" w:cstheme="minorHAnsi"/>
          <w:szCs w:val="20"/>
        </w:rPr>
        <w:t xml:space="preserve"> aquatic biotic health</w:t>
      </w:r>
      <w:r w:rsidR="00D66925" w:rsidRPr="008106A4">
        <w:rPr>
          <w:rFonts w:asciiTheme="minorHAnsi" w:hAnsiTheme="minorHAnsi" w:cstheme="minorHAnsi"/>
          <w:szCs w:val="20"/>
        </w:rPr>
        <w:t>, and drinking water supplies</w:t>
      </w:r>
      <w:r w:rsidR="00321DBD" w:rsidRPr="008106A4">
        <w:rPr>
          <w:rFonts w:asciiTheme="minorHAnsi" w:hAnsiTheme="minorHAnsi" w:cstheme="minorHAnsi"/>
          <w:szCs w:val="20"/>
        </w:rPr>
        <w:t xml:space="preserve">. </w:t>
      </w:r>
      <w:r w:rsidR="00DE6C9B" w:rsidRPr="008106A4">
        <w:rPr>
          <w:rFonts w:asciiTheme="minorHAnsi" w:hAnsiTheme="minorHAnsi" w:cstheme="minorHAnsi"/>
          <w:szCs w:val="20"/>
        </w:rPr>
        <w:t xml:space="preserve">The results of this study </w:t>
      </w:r>
      <w:r w:rsidR="00197721" w:rsidRPr="008106A4">
        <w:rPr>
          <w:rFonts w:asciiTheme="minorHAnsi" w:hAnsiTheme="minorHAnsi" w:cstheme="minorHAnsi"/>
          <w:szCs w:val="20"/>
        </w:rPr>
        <w:t>have the potential to</w:t>
      </w:r>
      <w:r w:rsidR="00DE6C9B" w:rsidRPr="008106A4">
        <w:rPr>
          <w:rFonts w:asciiTheme="minorHAnsi" w:hAnsiTheme="minorHAnsi" w:cstheme="minorHAnsi"/>
          <w:szCs w:val="20"/>
        </w:rPr>
        <w:t xml:space="preserve"> influence DEP water quality </w:t>
      </w:r>
      <w:r w:rsidR="00321DBD" w:rsidRPr="008106A4">
        <w:rPr>
          <w:rFonts w:asciiTheme="minorHAnsi" w:hAnsiTheme="minorHAnsi" w:cstheme="minorHAnsi"/>
          <w:szCs w:val="20"/>
        </w:rPr>
        <w:t xml:space="preserve">alert levels </w:t>
      </w:r>
      <w:r w:rsidR="00DE6C9B" w:rsidRPr="008106A4">
        <w:rPr>
          <w:rFonts w:asciiTheme="minorHAnsi" w:hAnsiTheme="minorHAnsi" w:cstheme="minorHAnsi"/>
          <w:szCs w:val="20"/>
        </w:rPr>
        <w:t xml:space="preserve">for chloride and provide </w:t>
      </w:r>
      <w:r w:rsidR="007C69BC" w:rsidRPr="008106A4">
        <w:rPr>
          <w:rFonts w:asciiTheme="minorHAnsi" w:hAnsiTheme="minorHAnsi" w:cstheme="minorHAnsi"/>
          <w:szCs w:val="20"/>
        </w:rPr>
        <w:t xml:space="preserve">baseline data for </w:t>
      </w:r>
      <w:r w:rsidR="002660AF" w:rsidRPr="008106A4">
        <w:rPr>
          <w:rFonts w:asciiTheme="minorHAnsi" w:hAnsiTheme="minorHAnsi" w:cstheme="minorHAnsi"/>
          <w:szCs w:val="20"/>
        </w:rPr>
        <w:t xml:space="preserve">potential </w:t>
      </w:r>
      <w:r w:rsidR="007C69BC" w:rsidRPr="008106A4">
        <w:rPr>
          <w:rFonts w:asciiTheme="minorHAnsi" w:hAnsiTheme="minorHAnsi" w:cstheme="minorHAnsi"/>
          <w:szCs w:val="20"/>
        </w:rPr>
        <w:t xml:space="preserve">future development of </w:t>
      </w:r>
      <w:r w:rsidR="00DE6C9B" w:rsidRPr="008106A4">
        <w:rPr>
          <w:rFonts w:asciiTheme="minorHAnsi" w:hAnsiTheme="minorHAnsi" w:cstheme="minorHAnsi"/>
          <w:szCs w:val="20"/>
        </w:rPr>
        <w:t>Total Maximum Daily Loads (</w:t>
      </w:r>
      <w:r w:rsidR="007C69BC" w:rsidRPr="008106A4">
        <w:rPr>
          <w:rFonts w:asciiTheme="minorHAnsi" w:hAnsiTheme="minorHAnsi" w:cstheme="minorHAnsi"/>
          <w:szCs w:val="20"/>
        </w:rPr>
        <w:t>TMDLs</w:t>
      </w:r>
      <w:r w:rsidR="00DE6C9B" w:rsidRPr="008106A4">
        <w:rPr>
          <w:rFonts w:asciiTheme="minorHAnsi" w:hAnsiTheme="minorHAnsi" w:cstheme="minorHAnsi"/>
          <w:szCs w:val="20"/>
        </w:rPr>
        <w:t>)</w:t>
      </w:r>
      <w:r w:rsidR="007C69BC" w:rsidRPr="008106A4">
        <w:rPr>
          <w:rFonts w:asciiTheme="minorHAnsi" w:hAnsiTheme="minorHAnsi" w:cstheme="minorHAnsi"/>
          <w:szCs w:val="20"/>
        </w:rPr>
        <w:t xml:space="preserve">. </w:t>
      </w:r>
      <w:r w:rsidR="00D7132B" w:rsidRPr="008106A4">
        <w:rPr>
          <w:rFonts w:asciiTheme="minorHAnsi" w:hAnsiTheme="minorHAnsi" w:cstheme="minorHAnsi"/>
          <w:szCs w:val="20"/>
        </w:rPr>
        <w:t xml:space="preserve">The sampling objectives </w:t>
      </w:r>
      <w:r w:rsidR="00197721" w:rsidRPr="008106A4">
        <w:rPr>
          <w:rFonts w:asciiTheme="minorHAnsi" w:hAnsiTheme="minorHAnsi" w:cstheme="minorHAnsi"/>
          <w:szCs w:val="20"/>
        </w:rPr>
        <w:t>for this study</w:t>
      </w:r>
      <w:r w:rsidR="00D7132B" w:rsidRPr="008106A4">
        <w:rPr>
          <w:rFonts w:asciiTheme="minorHAnsi" w:hAnsiTheme="minorHAnsi" w:cstheme="minorHAnsi"/>
          <w:szCs w:val="20"/>
        </w:rPr>
        <w:t xml:space="preserve"> are:</w:t>
      </w:r>
    </w:p>
    <w:p w14:paraId="6932A9CB" w14:textId="77777777" w:rsidR="00DE6C9B" w:rsidRPr="008106A4" w:rsidRDefault="00DE6C9B" w:rsidP="004F57D2">
      <w:pPr>
        <w:ind w:left="360"/>
        <w:jc w:val="both"/>
        <w:rPr>
          <w:rFonts w:asciiTheme="minorHAnsi" w:hAnsiTheme="minorHAnsi" w:cstheme="minorHAnsi"/>
          <w:szCs w:val="20"/>
        </w:rPr>
      </w:pPr>
    </w:p>
    <w:p w14:paraId="5955477F" w14:textId="15A06972" w:rsidR="002660AF" w:rsidRPr="008106A4" w:rsidRDefault="002660AF" w:rsidP="002660AF">
      <w:pPr>
        <w:pStyle w:val="ListParagraph"/>
        <w:numPr>
          <w:ilvl w:val="0"/>
          <w:numId w:val="21"/>
        </w:numPr>
        <w:ind w:left="2160" w:hanging="1440"/>
        <w:jc w:val="both"/>
        <w:rPr>
          <w:rFonts w:asciiTheme="minorHAnsi" w:hAnsiTheme="minorHAnsi" w:cstheme="minorHAnsi"/>
          <w:szCs w:val="20"/>
        </w:rPr>
      </w:pPr>
      <w:r w:rsidRPr="008106A4">
        <w:rPr>
          <w:rFonts w:asciiTheme="minorHAnsi" w:hAnsiTheme="minorHAnsi" w:cstheme="minorHAnsi"/>
          <w:szCs w:val="20"/>
        </w:rPr>
        <w:t xml:space="preserve">Estimate chloride levels in-stream by collecting continuous conductivity data at approx. </w:t>
      </w:r>
      <w:r w:rsidR="00D66925" w:rsidRPr="008106A4">
        <w:rPr>
          <w:rFonts w:asciiTheme="minorHAnsi" w:hAnsiTheme="minorHAnsi" w:cstheme="minorHAnsi"/>
          <w:szCs w:val="20"/>
        </w:rPr>
        <w:t xml:space="preserve">10 </w:t>
      </w:r>
      <w:r w:rsidRPr="008106A4">
        <w:rPr>
          <w:rFonts w:asciiTheme="minorHAnsi" w:hAnsiTheme="minorHAnsi" w:cstheme="minorHAnsi"/>
          <w:szCs w:val="20"/>
        </w:rPr>
        <w:t xml:space="preserve">stations using HOBO U24 conductivity loggers during the period of </w:t>
      </w:r>
      <w:r w:rsidR="00D66925" w:rsidRPr="008106A4">
        <w:rPr>
          <w:rFonts w:asciiTheme="minorHAnsi" w:hAnsiTheme="minorHAnsi" w:cstheme="minorHAnsi"/>
          <w:szCs w:val="20"/>
        </w:rPr>
        <w:t xml:space="preserve">November 2020 </w:t>
      </w:r>
      <w:r w:rsidRPr="008106A4">
        <w:rPr>
          <w:rFonts w:asciiTheme="minorHAnsi" w:hAnsiTheme="minorHAnsi" w:cstheme="minorHAnsi"/>
          <w:szCs w:val="20"/>
        </w:rPr>
        <w:t xml:space="preserve">through </w:t>
      </w:r>
      <w:r w:rsidR="00D66925" w:rsidRPr="008106A4">
        <w:rPr>
          <w:rFonts w:asciiTheme="minorHAnsi" w:hAnsiTheme="minorHAnsi" w:cstheme="minorHAnsi"/>
          <w:szCs w:val="20"/>
        </w:rPr>
        <w:t>October 2021</w:t>
      </w:r>
      <w:r w:rsidRPr="008106A4">
        <w:rPr>
          <w:rFonts w:asciiTheme="minorHAnsi" w:hAnsiTheme="minorHAnsi" w:cstheme="minorHAnsi"/>
          <w:szCs w:val="20"/>
        </w:rPr>
        <w:t>. The data will then be used by applying the MA correlation between specific conductivity and chloride.</w:t>
      </w:r>
    </w:p>
    <w:p w14:paraId="37A4A901" w14:textId="0019E070" w:rsidR="002660AF" w:rsidRPr="008106A4" w:rsidRDefault="002660AF" w:rsidP="002660AF">
      <w:pPr>
        <w:pStyle w:val="ListParagraph"/>
        <w:numPr>
          <w:ilvl w:val="0"/>
          <w:numId w:val="21"/>
        </w:numPr>
        <w:ind w:left="2160" w:hanging="1440"/>
        <w:jc w:val="both"/>
        <w:rPr>
          <w:rFonts w:asciiTheme="minorHAnsi" w:hAnsiTheme="minorHAnsi" w:cstheme="minorHAnsi"/>
          <w:szCs w:val="20"/>
        </w:rPr>
      </w:pPr>
      <w:r w:rsidRPr="008106A4">
        <w:rPr>
          <w:rFonts w:asciiTheme="minorHAnsi" w:hAnsiTheme="minorHAnsi" w:cstheme="minorHAnsi"/>
          <w:szCs w:val="20"/>
        </w:rPr>
        <w:t>Analyze resulting data to determine if estimated concentrations exceed MA state surface water quality standards (EPA ambient criteria for chloride</w:t>
      </w:r>
      <w:r w:rsidR="005A0A88">
        <w:rPr>
          <w:rFonts w:asciiTheme="minorHAnsi" w:hAnsiTheme="minorHAnsi" w:cstheme="minorHAnsi"/>
          <w:szCs w:val="20"/>
        </w:rPr>
        <w:t>)</w:t>
      </w:r>
      <w:r w:rsidRPr="008106A4">
        <w:rPr>
          <w:rFonts w:asciiTheme="minorHAnsi" w:hAnsiTheme="minorHAnsi" w:cstheme="minorHAnsi"/>
          <w:szCs w:val="20"/>
        </w:rPr>
        <w:t xml:space="preserve">. </w:t>
      </w:r>
    </w:p>
    <w:bookmarkEnd w:id="9"/>
    <w:p w14:paraId="3AC44057" w14:textId="2DFE58B7" w:rsidR="00B4585B" w:rsidRPr="008106A4" w:rsidRDefault="00B4585B" w:rsidP="001F4305">
      <w:pPr>
        <w:pStyle w:val="ListParagraph"/>
        <w:ind w:left="2160"/>
        <w:jc w:val="both"/>
        <w:rPr>
          <w:rFonts w:asciiTheme="minorHAnsi" w:hAnsiTheme="minorHAnsi" w:cstheme="minorHAnsi"/>
          <w:szCs w:val="20"/>
        </w:rPr>
      </w:pPr>
    </w:p>
    <w:p w14:paraId="3E627311" w14:textId="003AD8C9" w:rsidR="00A42C18" w:rsidRPr="008106A4" w:rsidRDefault="00A42C18" w:rsidP="00456F00">
      <w:pPr>
        <w:pStyle w:val="ListParagraph"/>
        <w:numPr>
          <w:ilvl w:val="0"/>
          <w:numId w:val="28"/>
        </w:numPr>
        <w:spacing w:after="200" w:line="276" w:lineRule="auto"/>
        <w:ind w:left="360"/>
        <w:jc w:val="both"/>
        <w:rPr>
          <w:rFonts w:asciiTheme="minorHAnsi" w:hAnsiTheme="minorHAnsi" w:cstheme="minorHAnsi"/>
          <w:b/>
          <w:sz w:val="28"/>
          <w:szCs w:val="28"/>
        </w:rPr>
      </w:pPr>
      <w:r w:rsidRPr="008106A4">
        <w:rPr>
          <w:rFonts w:asciiTheme="minorHAnsi" w:hAnsiTheme="minorHAnsi" w:cstheme="minorHAnsi"/>
          <w:b/>
          <w:sz w:val="28"/>
          <w:szCs w:val="28"/>
        </w:rPr>
        <w:t>Surface Water Quality Monitoring</w:t>
      </w:r>
    </w:p>
    <w:p w14:paraId="61E535B4" w14:textId="6D4B96C6" w:rsidR="00A42C18" w:rsidRPr="008106A4" w:rsidRDefault="00A42C18" w:rsidP="00A42C18">
      <w:pPr>
        <w:ind w:left="360"/>
        <w:jc w:val="both"/>
        <w:rPr>
          <w:rFonts w:asciiTheme="minorHAnsi" w:hAnsiTheme="minorHAnsi" w:cstheme="minorHAnsi"/>
          <w:b/>
          <w:iCs/>
          <w:sz w:val="24"/>
        </w:rPr>
      </w:pPr>
      <w:r w:rsidRPr="008106A4">
        <w:rPr>
          <w:rFonts w:asciiTheme="minorHAnsi" w:hAnsiTheme="minorHAnsi" w:cstheme="minorHAnsi"/>
          <w:b/>
          <w:iCs/>
          <w:sz w:val="24"/>
        </w:rPr>
        <w:t>3.1 Standard Operating Procedures</w:t>
      </w:r>
    </w:p>
    <w:p w14:paraId="314A3520" w14:textId="77777777" w:rsidR="00A42C18" w:rsidRPr="008106A4" w:rsidRDefault="00A42C18" w:rsidP="00A42C18">
      <w:pPr>
        <w:ind w:left="360"/>
        <w:jc w:val="both"/>
        <w:rPr>
          <w:rFonts w:asciiTheme="minorHAnsi" w:hAnsiTheme="minorHAnsi" w:cstheme="minorHAnsi"/>
          <w:iCs/>
          <w:szCs w:val="20"/>
        </w:rPr>
      </w:pPr>
    </w:p>
    <w:p w14:paraId="56416DB7" w14:textId="5378093F" w:rsidR="002660AF" w:rsidRPr="00B6450F" w:rsidRDefault="002660AF" w:rsidP="002660AF">
      <w:pPr>
        <w:tabs>
          <w:tab w:val="left" w:pos="-2160"/>
        </w:tabs>
        <w:ind w:left="360"/>
        <w:jc w:val="both"/>
        <w:rPr>
          <w:rFonts w:asciiTheme="minorHAnsi" w:hAnsiTheme="minorHAnsi" w:cstheme="minorHAnsi"/>
          <w:szCs w:val="20"/>
        </w:rPr>
      </w:pPr>
      <w:r w:rsidRPr="008106A4">
        <w:rPr>
          <w:rFonts w:asciiTheme="minorHAnsi" w:hAnsiTheme="minorHAnsi" w:cstheme="minorHAnsi"/>
          <w:szCs w:val="20"/>
        </w:rPr>
        <w:t>This SAP will be implemented consistent with DWM’s EPA-approved programmatic Quality Assurance Program Plan (QAPP) for surface water monitoring in 20</w:t>
      </w:r>
      <w:r w:rsidR="003C1834">
        <w:rPr>
          <w:rFonts w:asciiTheme="minorHAnsi" w:hAnsiTheme="minorHAnsi" w:cstheme="minorHAnsi"/>
          <w:szCs w:val="20"/>
        </w:rPr>
        <w:t>20</w:t>
      </w:r>
      <w:r w:rsidR="001415E0">
        <w:rPr>
          <w:rFonts w:asciiTheme="minorHAnsi" w:hAnsiTheme="minorHAnsi" w:cstheme="minorHAnsi"/>
          <w:szCs w:val="20"/>
        </w:rPr>
        <w:t>/</w:t>
      </w:r>
      <w:r w:rsidR="00235633">
        <w:rPr>
          <w:rFonts w:asciiTheme="minorHAnsi" w:hAnsiTheme="minorHAnsi" w:cstheme="minorHAnsi"/>
          <w:szCs w:val="20"/>
        </w:rPr>
        <w:t>2024</w:t>
      </w:r>
      <w:r w:rsidRPr="008106A4">
        <w:rPr>
          <w:rFonts w:asciiTheme="minorHAnsi" w:hAnsiTheme="minorHAnsi" w:cstheme="minorHAnsi"/>
          <w:szCs w:val="20"/>
        </w:rPr>
        <w:t xml:space="preserve"> (CN </w:t>
      </w:r>
      <w:r w:rsidR="00E477B5">
        <w:rPr>
          <w:rFonts w:asciiTheme="minorHAnsi" w:hAnsiTheme="minorHAnsi" w:cstheme="minorHAnsi"/>
          <w:szCs w:val="20"/>
        </w:rPr>
        <w:t>520.1</w:t>
      </w:r>
      <w:r w:rsidRPr="008106A4">
        <w:rPr>
          <w:rFonts w:asciiTheme="minorHAnsi" w:hAnsiTheme="minorHAnsi" w:cstheme="minorHAnsi"/>
          <w:szCs w:val="20"/>
        </w:rPr>
        <w:t>)</w:t>
      </w:r>
      <w:r w:rsidR="00235633">
        <w:rPr>
          <w:rFonts w:asciiTheme="minorHAnsi" w:hAnsiTheme="minorHAnsi" w:cstheme="minorHAnsi"/>
          <w:szCs w:val="20"/>
        </w:rPr>
        <w:t xml:space="preserve">, and the project-specific QAPP for Chloride Monitoring &amp; Assessment (CN </w:t>
      </w:r>
      <w:r w:rsidR="009A7CC2">
        <w:rPr>
          <w:rFonts w:asciiTheme="minorHAnsi" w:hAnsiTheme="minorHAnsi" w:cstheme="minorHAnsi"/>
          <w:szCs w:val="20"/>
        </w:rPr>
        <w:t>540.0</w:t>
      </w:r>
      <w:r w:rsidR="00235633">
        <w:rPr>
          <w:rFonts w:asciiTheme="minorHAnsi" w:hAnsiTheme="minorHAnsi" w:cstheme="minorHAnsi"/>
          <w:szCs w:val="20"/>
        </w:rPr>
        <w:t>)</w:t>
      </w:r>
      <w:r w:rsidRPr="008106A4">
        <w:rPr>
          <w:rFonts w:asciiTheme="minorHAnsi" w:hAnsiTheme="minorHAnsi" w:cstheme="minorHAnsi"/>
          <w:szCs w:val="20"/>
        </w:rPr>
        <w:t>.</w:t>
      </w:r>
    </w:p>
    <w:p w14:paraId="271AEB03" w14:textId="77777777" w:rsidR="002660AF" w:rsidRPr="008106A4" w:rsidRDefault="002660AF" w:rsidP="002660AF">
      <w:pPr>
        <w:tabs>
          <w:tab w:val="left" w:pos="-2160"/>
        </w:tabs>
        <w:ind w:left="360"/>
        <w:jc w:val="both"/>
        <w:rPr>
          <w:rFonts w:asciiTheme="minorHAnsi" w:hAnsiTheme="minorHAnsi" w:cstheme="minorHAnsi"/>
          <w:szCs w:val="20"/>
        </w:rPr>
      </w:pPr>
    </w:p>
    <w:p w14:paraId="4EB68A49" w14:textId="45F9EBA4" w:rsidR="002660AF" w:rsidRPr="008106A4" w:rsidRDefault="002660AF" w:rsidP="002660AF">
      <w:pPr>
        <w:ind w:left="360"/>
        <w:jc w:val="both"/>
        <w:rPr>
          <w:rFonts w:asciiTheme="minorHAnsi" w:hAnsiTheme="minorHAnsi" w:cstheme="minorHAnsi"/>
          <w:szCs w:val="20"/>
        </w:rPr>
      </w:pPr>
      <w:r w:rsidRPr="008106A4">
        <w:rPr>
          <w:rFonts w:asciiTheme="minorHAnsi" w:hAnsiTheme="minorHAnsi" w:cstheme="minorHAnsi"/>
          <w:iCs/>
          <w:szCs w:val="20"/>
        </w:rPr>
        <w:t xml:space="preserve">HOBO U24 Conductivity Loggers will be deployed at the selected water quality monitoring stations in the </w:t>
      </w:r>
      <w:r w:rsidR="00D66925" w:rsidRPr="008106A4">
        <w:rPr>
          <w:rFonts w:asciiTheme="minorHAnsi" w:hAnsiTheme="minorHAnsi" w:cstheme="minorHAnsi"/>
          <w:iCs/>
          <w:szCs w:val="20"/>
        </w:rPr>
        <w:t xml:space="preserve">Nashua </w:t>
      </w:r>
      <w:r w:rsidRPr="008106A4">
        <w:rPr>
          <w:rFonts w:asciiTheme="minorHAnsi" w:hAnsiTheme="minorHAnsi" w:cstheme="minorHAnsi"/>
          <w:iCs/>
          <w:szCs w:val="20"/>
        </w:rPr>
        <w:t xml:space="preserve">Watershed in Central MA. These deployments will be performed in order to collect continuous conductivity at fixed, 30-minute, recording intervals. The HOBO units will be used in accordance with the Watershed Planning Program’s </w:t>
      </w:r>
      <w:r w:rsidRPr="008106A4">
        <w:rPr>
          <w:rFonts w:asciiTheme="minorHAnsi" w:hAnsiTheme="minorHAnsi" w:cstheme="minorHAnsi"/>
          <w:i/>
          <w:iCs/>
          <w:szCs w:val="20"/>
        </w:rPr>
        <w:t>Standard Operating Procedure for Continuous Conductivity Monitoring</w:t>
      </w:r>
      <w:r w:rsidRPr="008106A4">
        <w:rPr>
          <w:rFonts w:asciiTheme="minorHAnsi" w:hAnsiTheme="minorHAnsi" w:cstheme="minorHAnsi"/>
          <w:iCs/>
          <w:szCs w:val="20"/>
        </w:rPr>
        <w:t xml:space="preserve"> (CN 349.0) and the manufacturer’s instructions. The loggers’ sensor faces will be cleaned before each intermittent data collection shuttle-technology download. </w:t>
      </w:r>
    </w:p>
    <w:p w14:paraId="4BE3F533" w14:textId="77777777" w:rsidR="002660AF" w:rsidRPr="008106A4" w:rsidRDefault="002660AF" w:rsidP="002660AF">
      <w:pPr>
        <w:ind w:left="360"/>
        <w:jc w:val="both"/>
        <w:rPr>
          <w:rFonts w:asciiTheme="minorHAnsi" w:hAnsiTheme="minorHAnsi" w:cstheme="minorHAnsi"/>
          <w:szCs w:val="20"/>
        </w:rPr>
      </w:pPr>
    </w:p>
    <w:p w14:paraId="034287D6" w14:textId="496CC9E4" w:rsidR="002660AF" w:rsidRPr="008106A4" w:rsidRDefault="002660AF" w:rsidP="002660AF">
      <w:pPr>
        <w:pStyle w:val="BodyText3"/>
        <w:ind w:left="360"/>
        <w:jc w:val="both"/>
        <w:rPr>
          <w:rFonts w:asciiTheme="minorHAnsi" w:hAnsiTheme="minorHAnsi" w:cstheme="minorHAnsi"/>
          <w:sz w:val="20"/>
        </w:rPr>
      </w:pPr>
      <w:r w:rsidRPr="008106A4">
        <w:rPr>
          <w:rFonts w:asciiTheme="minorHAnsi" w:hAnsiTheme="minorHAnsi" w:cstheme="minorHAnsi"/>
          <w:sz w:val="20"/>
        </w:rPr>
        <w:t>YSI/</w:t>
      </w:r>
      <w:proofErr w:type="spellStart"/>
      <w:r w:rsidRPr="008106A4">
        <w:rPr>
          <w:rFonts w:asciiTheme="minorHAnsi" w:hAnsiTheme="minorHAnsi" w:cstheme="minorHAnsi"/>
          <w:sz w:val="20"/>
        </w:rPr>
        <w:t>Hydrolab</w:t>
      </w:r>
      <w:proofErr w:type="spellEnd"/>
      <w:r w:rsidRPr="008106A4">
        <w:rPr>
          <w:rFonts w:asciiTheme="minorHAnsi" w:hAnsiTheme="minorHAnsi" w:cstheme="minorHAnsi"/>
          <w:sz w:val="20"/>
        </w:rPr>
        <w:t xml:space="preserve"> multiprobes will be used for QC purposes approximately every 2nd month between ~</w:t>
      </w:r>
      <w:r w:rsidR="00D66925" w:rsidRPr="008106A4">
        <w:rPr>
          <w:rFonts w:asciiTheme="minorHAnsi" w:hAnsiTheme="minorHAnsi" w:cstheme="minorHAnsi"/>
          <w:sz w:val="20"/>
        </w:rPr>
        <w:t xml:space="preserve">November 2020 </w:t>
      </w:r>
      <w:r w:rsidRPr="008106A4">
        <w:rPr>
          <w:rFonts w:asciiTheme="minorHAnsi" w:hAnsiTheme="minorHAnsi" w:cstheme="minorHAnsi"/>
          <w:sz w:val="20"/>
        </w:rPr>
        <w:t xml:space="preserve">and </w:t>
      </w:r>
      <w:r w:rsidR="00D66925" w:rsidRPr="008106A4">
        <w:rPr>
          <w:rFonts w:asciiTheme="minorHAnsi" w:hAnsiTheme="minorHAnsi" w:cstheme="minorHAnsi"/>
          <w:sz w:val="20"/>
        </w:rPr>
        <w:t xml:space="preserve">October 2021 </w:t>
      </w:r>
      <w:r w:rsidRPr="008106A4">
        <w:rPr>
          <w:rFonts w:asciiTheme="minorHAnsi" w:hAnsiTheme="minorHAnsi" w:cstheme="minorHAnsi"/>
          <w:sz w:val="20"/>
        </w:rPr>
        <w:t xml:space="preserve">at each of the stations. This quality control will be conducted primarily to collect data on temperature, depth, and specific conductivity.  HOBO conductivity data will be transformed to specific conductance and then reviewed to compare to </w:t>
      </w:r>
      <w:proofErr w:type="spellStart"/>
      <w:r w:rsidRPr="008106A4">
        <w:rPr>
          <w:rFonts w:asciiTheme="minorHAnsi" w:hAnsiTheme="minorHAnsi" w:cstheme="minorHAnsi"/>
          <w:sz w:val="20"/>
        </w:rPr>
        <w:t>Hydrolab</w:t>
      </w:r>
      <w:proofErr w:type="spellEnd"/>
      <w:r w:rsidRPr="008106A4">
        <w:rPr>
          <w:rFonts w:asciiTheme="minorHAnsi" w:hAnsiTheme="minorHAnsi" w:cstheme="minorHAnsi"/>
          <w:sz w:val="20"/>
        </w:rPr>
        <w:t xml:space="preserve"> specific conductance data. </w:t>
      </w:r>
    </w:p>
    <w:p w14:paraId="2A61DC35" w14:textId="77777777" w:rsidR="002660AF" w:rsidRPr="008106A4" w:rsidRDefault="002660AF" w:rsidP="002660AF">
      <w:pPr>
        <w:pStyle w:val="BodyText3"/>
        <w:ind w:left="360"/>
        <w:jc w:val="both"/>
        <w:rPr>
          <w:rFonts w:asciiTheme="minorHAnsi" w:hAnsiTheme="minorHAnsi" w:cstheme="minorHAnsi"/>
          <w:sz w:val="20"/>
        </w:rPr>
      </w:pPr>
    </w:p>
    <w:p w14:paraId="0749B154" w14:textId="6203C96A" w:rsidR="002660AF" w:rsidRPr="008106A4" w:rsidRDefault="002660AF" w:rsidP="002660AF">
      <w:pPr>
        <w:ind w:left="360"/>
        <w:jc w:val="both"/>
        <w:rPr>
          <w:rFonts w:asciiTheme="minorHAnsi" w:hAnsiTheme="minorHAnsi" w:cstheme="minorHAnsi"/>
          <w:szCs w:val="20"/>
        </w:rPr>
      </w:pPr>
      <w:r w:rsidRPr="008106A4">
        <w:rPr>
          <w:rFonts w:asciiTheme="minorHAnsi" w:hAnsiTheme="minorHAnsi" w:cstheme="minorHAnsi"/>
          <w:szCs w:val="20"/>
        </w:rPr>
        <w:t xml:space="preserve">Water samples collected on </w:t>
      </w:r>
      <w:r w:rsidR="00D66925" w:rsidRPr="008106A4">
        <w:rPr>
          <w:rFonts w:asciiTheme="minorHAnsi" w:hAnsiTheme="minorHAnsi" w:cstheme="minorHAnsi"/>
          <w:szCs w:val="20"/>
        </w:rPr>
        <w:t xml:space="preserve">three </w:t>
      </w:r>
      <w:r w:rsidRPr="008106A4">
        <w:rPr>
          <w:rFonts w:asciiTheme="minorHAnsi" w:hAnsiTheme="minorHAnsi" w:cstheme="minorHAnsi"/>
          <w:szCs w:val="20"/>
        </w:rPr>
        <w:t xml:space="preserve">of the surveys for chloride will be collected in HDPE bottles using standard WPP sampling protocols as defined in the program QAPP.  Samples will be delivered to the WES lab for analysis </w:t>
      </w:r>
      <w:r w:rsidR="00D66925" w:rsidRPr="008106A4">
        <w:rPr>
          <w:rFonts w:asciiTheme="minorHAnsi" w:hAnsiTheme="minorHAnsi" w:cstheme="minorHAnsi"/>
          <w:szCs w:val="20"/>
        </w:rPr>
        <w:t xml:space="preserve">using method SM 4500-Cl E, </w:t>
      </w:r>
      <w:r w:rsidRPr="008106A4">
        <w:rPr>
          <w:rFonts w:asciiTheme="minorHAnsi" w:hAnsiTheme="minorHAnsi" w:cstheme="minorHAnsi"/>
          <w:szCs w:val="20"/>
        </w:rPr>
        <w:t>within 14 days of receipt.</w:t>
      </w:r>
    </w:p>
    <w:p w14:paraId="638456C6" w14:textId="77777777" w:rsidR="00A42C18" w:rsidRPr="008106A4" w:rsidRDefault="00A42C18" w:rsidP="00A42C18">
      <w:pPr>
        <w:pStyle w:val="BodyText3"/>
        <w:jc w:val="both"/>
        <w:rPr>
          <w:rFonts w:asciiTheme="minorHAnsi" w:hAnsiTheme="minorHAnsi" w:cstheme="minorHAnsi"/>
          <w:sz w:val="20"/>
        </w:rPr>
      </w:pPr>
    </w:p>
    <w:p w14:paraId="6701E230" w14:textId="475E4254" w:rsidR="00A42C18" w:rsidRPr="008106A4" w:rsidRDefault="007F2A5E" w:rsidP="007F2A5E">
      <w:pPr>
        <w:pStyle w:val="BodyText3"/>
        <w:spacing w:after="120"/>
        <w:ind w:left="360"/>
        <w:jc w:val="both"/>
        <w:rPr>
          <w:rFonts w:asciiTheme="minorHAnsi" w:hAnsiTheme="minorHAnsi" w:cstheme="minorHAnsi"/>
          <w:b/>
          <w:szCs w:val="24"/>
        </w:rPr>
      </w:pPr>
      <w:r w:rsidRPr="008106A4">
        <w:rPr>
          <w:rFonts w:asciiTheme="minorHAnsi" w:hAnsiTheme="minorHAnsi" w:cstheme="minorHAnsi"/>
          <w:b/>
          <w:szCs w:val="24"/>
        </w:rPr>
        <w:t>3</w:t>
      </w:r>
      <w:r w:rsidR="00A42C18" w:rsidRPr="008106A4">
        <w:rPr>
          <w:rFonts w:asciiTheme="minorHAnsi" w:hAnsiTheme="minorHAnsi" w:cstheme="minorHAnsi"/>
          <w:b/>
          <w:szCs w:val="24"/>
        </w:rPr>
        <w:t>.2 Non-Direct Measurements</w:t>
      </w:r>
    </w:p>
    <w:p w14:paraId="4E4F39BB" w14:textId="77777777" w:rsidR="00A42C18" w:rsidRPr="008106A4" w:rsidRDefault="00A42C18" w:rsidP="007F2A5E">
      <w:pPr>
        <w:spacing w:after="120"/>
        <w:ind w:left="360"/>
        <w:jc w:val="both"/>
        <w:rPr>
          <w:rFonts w:asciiTheme="minorHAnsi" w:hAnsiTheme="minorHAnsi" w:cstheme="minorHAnsi"/>
          <w:iCs/>
          <w:szCs w:val="20"/>
        </w:rPr>
      </w:pPr>
      <w:r w:rsidRPr="008106A4">
        <w:rPr>
          <w:rFonts w:asciiTheme="minorHAnsi" w:hAnsiTheme="minorHAnsi" w:cstheme="minorHAnsi"/>
          <w:iCs/>
          <w:szCs w:val="20"/>
        </w:rPr>
        <w:t>To better interpret data from the study, the following information may also be collected:</w:t>
      </w:r>
    </w:p>
    <w:p w14:paraId="58DFD81B" w14:textId="77777777" w:rsidR="00D66925" w:rsidRPr="008106A4" w:rsidRDefault="00A42C18" w:rsidP="007F2A5E">
      <w:pPr>
        <w:pStyle w:val="ListParagraph"/>
        <w:numPr>
          <w:ilvl w:val="0"/>
          <w:numId w:val="26"/>
        </w:numPr>
        <w:ind w:left="360" w:firstLine="0"/>
        <w:jc w:val="both"/>
        <w:rPr>
          <w:rFonts w:asciiTheme="minorHAnsi" w:hAnsiTheme="minorHAnsi" w:cstheme="minorHAnsi"/>
        </w:rPr>
      </w:pPr>
      <w:r w:rsidRPr="008106A4">
        <w:rPr>
          <w:rFonts w:asciiTheme="minorHAnsi" w:hAnsiTheme="minorHAnsi" w:cstheme="minorHAnsi"/>
        </w:rPr>
        <w:t xml:space="preserve">Road salt use recorded by Massachusetts Department of Transportation and area towns to estimate </w:t>
      </w:r>
    </w:p>
    <w:p w14:paraId="5066A328" w14:textId="2D3EAF82" w:rsidR="00A42C18" w:rsidRPr="008106A4" w:rsidRDefault="00A42C18" w:rsidP="00B6450F">
      <w:pPr>
        <w:ind w:left="360" w:firstLine="360"/>
        <w:jc w:val="both"/>
        <w:rPr>
          <w:rFonts w:asciiTheme="minorHAnsi" w:hAnsiTheme="minorHAnsi" w:cstheme="minorHAnsi"/>
        </w:rPr>
      </w:pPr>
      <w:r w:rsidRPr="008106A4">
        <w:rPr>
          <w:rFonts w:asciiTheme="minorHAnsi" w:hAnsiTheme="minorHAnsi" w:cstheme="minorHAnsi"/>
        </w:rPr>
        <w:t>chloride loading</w:t>
      </w:r>
    </w:p>
    <w:p w14:paraId="0C8E28C6" w14:textId="77777777" w:rsidR="00A42C18" w:rsidRPr="008106A4" w:rsidRDefault="00A42C18" w:rsidP="007F2A5E">
      <w:pPr>
        <w:pStyle w:val="ListParagraph"/>
        <w:numPr>
          <w:ilvl w:val="0"/>
          <w:numId w:val="26"/>
        </w:numPr>
        <w:ind w:left="360" w:firstLine="0"/>
        <w:jc w:val="both"/>
        <w:rPr>
          <w:rFonts w:asciiTheme="minorHAnsi" w:hAnsiTheme="minorHAnsi" w:cstheme="minorHAnsi"/>
        </w:rPr>
      </w:pPr>
      <w:r w:rsidRPr="008106A4">
        <w:rPr>
          <w:rFonts w:asciiTheme="minorHAnsi" w:hAnsiTheme="minorHAnsi" w:cstheme="minorHAnsi"/>
        </w:rPr>
        <w:t xml:space="preserve">Land use area (agriculture, developed, natural, wetland, and impervious cover) for each station </w:t>
      </w:r>
    </w:p>
    <w:p w14:paraId="2623529C" w14:textId="7906601B" w:rsidR="00A42C18" w:rsidRPr="008106A4" w:rsidRDefault="00A42C18" w:rsidP="007F2A5E">
      <w:pPr>
        <w:pStyle w:val="ListParagraph"/>
        <w:numPr>
          <w:ilvl w:val="0"/>
          <w:numId w:val="26"/>
        </w:numPr>
        <w:ind w:left="360" w:firstLine="0"/>
        <w:jc w:val="both"/>
        <w:rPr>
          <w:rFonts w:asciiTheme="minorHAnsi" w:hAnsiTheme="minorHAnsi" w:cstheme="minorHAnsi"/>
        </w:rPr>
      </w:pPr>
      <w:r w:rsidRPr="008106A4">
        <w:rPr>
          <w:rFonts w:asciiTheme="minorHAnsi" w:hAnsiTheme="minorHAnsi" w:cstheme="minorHAnsi"/>
        </w:rPr>
        <w:t>Weather statistics</w:t>
      </w:r>
      <w:r w:rsidR="00170A5B" w:rsidRPr="008106A4">
        <w:rPr>
          <w:rFonts w:asciiTheme="minorHAnsi" w:hAnsiTheme="minorHAnsi" w:cstheme="minorHAnsi"/>
        </w:rPr>
        <w:t xml:space="preserve"> </w:t>
      </w:r>
    </w:p>
    <w:p w14:paraId="6CD6FA65" w14:textId="77777777" w:rsidR="00A42C18" w:rsidRPr="008106A4" w:rsidRDefault="00A42C18" w:rsidP="007F2A5E">
      <w:pPr>
        <w:pStyle w:val="BodyText3"/>
        <w:ind w:left="360"/>
        <w:jc w:val="both"/>
        <w:rPr>
          <w:rFonts w:asciiTheme="minorHAnsi" w:hAnsiTheme="minorHAnsi" w:cstheme="minorHAnsi"/>
          <w:sz w:val="20"/>
        </w:rPr>
      </w:pPr>
    </w:p>
    <w:p w14:paraId="0E50F532" w14:textId="1521B459" w:rsidR="00A42C18" w:rsidRPr="008106A4" w:rsidRDefault="007F2A5E" w:rsidP="007F2A5E">
      <w:pPr>
        <w:pStyle w:val="BodyText3"/>
        <w:spacing w:after="120"/>
        <w:ind w:left="360"/>
        <w:jc w:val="both"/>
        <w:rPr>
          <w:rFonts w:asciiTheme="minorHAnsi" w:hAnsiTheme="minorHAnsi" w:cstheme="minorHAnsi"/>
          <w:b/>
          <w:szCs w:val="24"/>
        </w:rPr>
      </w:pPr>
      <w:r w:rsidRPr="008106A4">
        <w:rPr>
          <w:rFonts w:asciiTheme="minorHAnsi" w:hAnsiTheme="minorHAnsi" w:cstheme="minorHAnsi"/>
          <w:b/>
          <w:szCs w:val="24"/>
        </w:rPr>
        <w:t>3</w:t>
      </w:r>
      <w:r w:rsidR="00A42C18" w:rsidRPr="008106A4">
        <w:rPr>
          <w:rFonts w:asciiTheme="minorHAnsi" w:hAnsiTheme="minorHAnsi" w:cstheme="minorHAnsi"/>
          <w:b/>
          <w:szCs w:val="24"/>
        </w:rPr>
        <w:t>.3 Data Analyses</w:t>
      </w:r>
    </w:p>
    <w:p w14:paraId="52DB466C" w14:textId="0D9CEFC1" w:rsidR="00A42C18" w:rsidRPr="008106A4" w:rsidRDefault="00A42C18" w:rsidP="007F2A5E">
      <w:pPr>
        <w:shd w:val="clear" w:color="auto" w:fill="FFFFFF"/>
        <w:ind w:left="360"/>
        <w:jc w:val="both"/>
        <w:rPr>
          <w:rFonts w:asciiTheme="minorHAnsi" w:hAnsiTheme="minorHAnsi" w:cstheme="minorHAnsi"/>
          <w:szCs w:val="20"/>
        </w:rPr>
      </w:pPr>
      <w:r w:rsidRPr="008106A4">
        <w:rPr>
          <w:rFonts w:asciiTheme="minorHAnsi" w:hAnsiTheme="minorHAnsi" w:cstheme="minorHAnsi"/>
          <w:szCs w:val="20"/>
        </w:rPr>
        <w:t xml:space="preserve">Conductivity data will be </w:t>
      </w:r>
      <w:r w:rsidR="00CA0B57">
        <w:rPr>
          <w:rFonts w:asciiTheme="minorHAnsi" w:hAnsiTheme="minorHAnsi" w:cstheme="minorHAnsi"/>
          <w:szCs w:val="20"/>
        </w:rPr>
        <w:t xml:space="preserve">corrected to specific conductivity and used </w:t>
      </w:r>
      <w:r w:rsidRPr="008106A4">
        <w:rPr>
          <w:rFonts w:asciiTheme="minorHAnsi" w:hAnsiTheme="minorHAnsi" w:cstheme="minorHAnsi"/>
          <w:szCs w:val="20"/>
        </w:rPr>
        <w:t xml:space="preserve">to estimate ambient chloride levels using the DWP’s chloride assessment tool, previously verified for this study and in accordance with Standard Operating Procedure CN 349.0. </w:t>
      </w:r>
      <w:r w:rsidR="007F6404" w:rsidRPr="008106A4">
        <w:rPr>
          <w:rFonts w:asciiTheme="minorHAnsi" w:hAnsiTheme="minorHAnsi" w:cstheme="minorHAnsi"/>
          <w:szCs w:val="20"/>
        </w:rPr>
        <w:t xml:space="preserve"> Once available, final data will be summarized in a Technical Memorandum (project-specific or bundled into a larger report).</w:t>
      </w:r>
    </w:p>
    <w:p w14:paraId="07F0A6A2" w14:textId="77777777" w:rsidR="0097317A" w:rsidRPr="008106A4" w:rsidRDefault="0097317A" w:rsidP="00456F00">
      <w:pPr>
        <w:pStyle w:val="ListParagraph"/>
        <w:rPr>
          <w:rFonts w:asciiTheme="minorHAnsi" w:hAnsiTheme="minorHAnsi" w:cstheme="minorHAnsi"/>
          <w:b/>
          <w:sz w:val="24"/>
        </w:rPr>
      </w:pPr>
    </w:p>
    <w:p w14:paraId="23AF8D4C" w14:textId="3F2BCC47" w:rsidR="00305F91" w:rsidRPr="008106A4" w:rsidRDefault="00C01148" w:rsidP="0097317A">
      <w:pPr>
        <w:ind w:firstLine="360"/>
        <w:rPr>
          <w:rFonts w:asciiTheme="minorHAnsi" w:hAnsiTheme="minorHAnsi" w:cstheme="minorHAnsi"/>
          <w:b/>
          <w:sz w:val="24"/>
        </w:rPr>
      </w:pPr>
      <w:r w:rsidRPr="008106A4">
        <w:rPr>
          <w:rFonts w:asciiTheme="minorHAnsi" w:hAnsiTheme="minorHAnsi" w:cstheme="minorHAnsi"/>
          <w:b/>
          <w:sz w:val="24"/>
        </w:rPr>
        <w:t>3.</w:t>
      </w:r>
      <w:r w:rsidR="007F6404" w:rsidRPr="008106A4">
        <w:rPr>
          <w:rFonts w:asciiTheme="minorHAnsi" w:hAnsiTheme="minorHAnsi" w:cstheme="minorHAnsi"/>
          <w:b/>
          <w:sz w:val="24"/>
        </w:rPr>
        <w:t>4</w:t>
      </w:r>
      <w:r w:rsidRPr="008106A4">
        <w:rPr>
          <w:rFonts w:asciiTheme="minorHAnsi" w:hAnsiTheme="minorHAnsi" w:cstheme="minorHAnsi"/>
          <w:b/>
          <w:sz w:val="24"/>
        </w:rPr>
        <w:t xml:space="preserve"> </w:t>
      </w:r>
      <w:r w:rsidR="00305F91" w:rsidRPr="008106A4">
        <w:rPr>
          <w:rFonts w:asciiTheme="minorHAnsi" w:hAnsiTheme="minorHAnsi" w:cstheme="minorHAnsi"/>
          <w:b/>
          <w:sz w:val="24"/>
        </w:rPr>
        <w:t>Design Rationale</w:t>
      </w:r>
      <w:r w:rsidR="007F6404" w:rsidRPr="008106A4">
        <w:rPr>
          <w:rFonts w:asciiTheme="minorHAnsi" w:hAnsiTheme="minorHAnsi" w:cstheme="minorHAnsi"/>
          <w:b/>
          <w:sz w:val="24"/>
        </w:rPr>
        <w:t xml:space="preserve"> and Sampling Locations</w:t>
      </w:r>
    </w:p>
    <w:p w14:paraId="20CC65AB" w14:textId="77777777" w:rsidR="0048106C" w:rsidRPr="008106A4" w:rsidRDefault="0048106C" w:rsidP="00C01148">
      <w:pPr>
        <w:rPr>
          <w:rFonts w:asciiTheme="minorHAnsi" w:hAnsiTheme="minorHAnsi" w:cstheme="minorHAnsi"/>
          <w:szCs w:val="20"/>
        </w:rPr>
      </w:pPr>
    </w:p>
    <w:p w14:paraId="0516FEFE" w14:textId="4188AA36" w:rsidR="00324F3E" w:rsidRPr="00B6450F" w:rsidRDefault="00324F3E" w:rsidP="000E7112">
      <w:pPr>
        <w:ind w:left="360"/>
        <w:jc w:val="both"/>
        <w:rPr>
          <w:rFonts w:asciiTheme="minorHAnsi" w:hAnsiTheme="minorHAnsi" w:cstheme="minorHAnsi"/>
          <w:szCs w:val="20"/>
        </w:rPr>
      </w:pPr>
      <w:r w:rsidRPr="008106A4">
        <w:rPr>
          <w:rFonts w:asciiTheme="minorHAnsi" w:hAnsiTheme="minorHAnsi" w:cstheme="minorHAnsi"/>
          <w:szCs w:val="20"/>
        </w:rPr>
        <w:t>S</w:t>
      </w:r>
      <w:r w:rsidR="00A12DD6" w:rsidRPr="008106A4">
        <w:rPr>
          <w:rFonts w:asciiTheme="minorHAnsi" w:hAnsiTheme="minorHAnsi" w:cstheme="minorHAnsi"/>
          <w:szCs w:val="20"/>
        </w:rPr>
        <w:t>pecific s</w:t>
      </w:r>
      <w:r w:rsidRPr="008106A4">
        <w:rPr>
          <w:rFonts w:asciiTheme="minorHAnsi" w:hAnsiTheme="minorHAnsi" w:cstheme="minorHAnsi"/>
          <w:szCs w:val="20"/>
        </w:rPr>
        <w:t xml:space="preserve">ampling locations are shown below.  </w:t>
      </w:r>
      <w:r w:rsidR="00122A0D" w:rsidRPr="008106A4">
        <w:rPr>
          <w:rFonts w:asciiTheme="minorHAnsi" w:hAnsiTheme="minorHAnsi" w:cstheme="minorHAnsi"/>
          <w:szCs w:val="20"/>
        </w:rPr>
        <w:t>In general, s</w:t>
      </w:r>
      <w:r w:rsidRPr="008106A4">
        <w:rPr>
          <w:rFonts w:asciiTheme="minorHAnsi" w:hAnsiTheme="minorHAnsi" w:cstheme="minorHAnsi"/>
          <w:szCs w:val="20"/>
        </w:rPr>
        <w:t xml:space="preserve">ites were selected </w:t>
      </w:r>
      <w:r w:rsidR="00A12DD6" w:rsidRPr="008106A4">
        <w:rPr>
          <w:rFonts w:asciiTheme="minorHAnsi" w:hAnsiTheme="minorHAnsi" w:cstheme="minorHAnsi"/>
          <w:szCs w:val="20"/>
        </w:rPr>
        <w:t>to be representative of typical urban and suburban conditions</w:t>
      </w:r>
      <w:r w:rsidR="00122A0D" w:rsidRPr="008106A4">
        <w:rPr>
          <w:rFonts w:asciiTheme="minorHAnsi" w:hAnsiTheme="minorHAnsi" w:cstheme="minorHAnsi"/>
          <w:szCs w:val="20"/>
        </w:rPr>
        <w:t>.</w:t>
      </w:r>
      <w:r w:rsidR="000E7112" w:rsidRPr="008106A4">
        <w:rPr>
          <w:rFonts w:asciiTheme="minorHAnsi" w:hAnsiTheme="minorHAnsi" w:cstheme="minorHAnsi"/>
          <w:szCs w:val="20"/>
        </w:rPr>
        <w:t xml:space="preserve"> </w:t>
      </w:r>
      <w:r w:rsidR="00122A0D" w:rsidRPr="008106A4">
        <w:rPr>
          <w:rFonts w:asciiTheme="minorHAnsi" w:hAnsiTheme="minorHAnsi" w:cstheme="minorHAnsi"/>
          <w:szCs w:val="20"/>
        </w:rPr>
        <w:t>In certain cases, a site may have been selected based on indications of historically high levels of chloride or due to site proximity to a suspected high salt loading area or salt storage area</w:t>
      </w:r>
      <w:r w:rsidR="00170A5B" w:rsidRPr="008106A4">
        <w:rPr>
          <w:rFonts w:asciiTheme="minorHAnsi" w:hAnsiTheme="minorHAnsi" w:cstheme="minorHAnsi"/>
          <w:szCs w:val="20"/>
        </w:rPr>
        <w:t xml:space="preserve">, or a drinking water well or </w:t>
      </w:r>
      <w:r w:rsidR="00CA0B57">
        <w:rPr>
          <w:rFonts w:asciiTheme="minorHAnsi" w:hAnsiTheme="minorHAnsi" w:cstheme="minorHAnsi"/>
          <w:szCs w:val="20"/>
        </w:rPr>
        <w:t>withdrawal</w:t>
      </w:r>
      <w:r w:rsidR="00170A5B" w:rsidRPr="008106A4">
        <w:rPr>
          <w:rFonts w:asciiTheme="minorHAnsi" w:hAnsiTheme="minorHAnsi" w:cstheme="minorHAnsi"/>
          <w:szCs w:val="20"/>
        </w:rPr>
        <w:t xml:space="preserve"> point</w:t>
      </w:r>
      <w:r w:rsidR="00122A0D" w:rsidRPr="008106A4">
        <w:rPr>
          <w:rFonts w:asciiTheme="minorHAnsi" w:hAnsiTheme="minorHAnsi" w:cstheme="minorHAnsi"/>
          <w:szCs w:val="20"/>
        </w:rPr>
        <w:t>.</w:t>
      </w:r>
      <w:r w:rsidR="004168BD" w:rsidRPr="008106A4">
        <w:rPr>
          <w:rFonts w:asciiTheme="minorHAnsi" w:hAnsiTheme="minorHAnsi" w:cstheme="minorHAnsi"/>
          <w:szCs w:val="20"/>
        </w:rPr>
        <w:t xml:space="preserve">  </w:t>
      </w:r>
      <w:r w:rsidR="004168BD" w:rsidRPr="001415E0">
        <w:rPr>
          <w:rFonts w:asciiTheme="minorHAnsi" w:hAnsiTheme="minorHAnsi" w:cstheme="minorHAnsi"/>
          <w:szCs w:val="20"/>
        </w:rPr>
        <w:t xml:space="preserve">Of the sites proposed, </w:t>
      </w:r>
      <w:r w:rsidR="001415E0" w:rsidRPr="001415E0">
        <w:rPr>
          <w:rFonts w:asciiTheme="minorHAnsi" w:hAnsiTheme="minorHAnsi" w:cstheme="minorHAnsi"/>
          <w:szCs w:val="20"/>
        </w:rPr>
        <w:t>none</w:t>
      </w:r>
      <w:r w:rsidR="004168BD" w:rsidRPr="001415E0">
        <w:rPr>
          <w:rFonts w:asciiTheme="minorHAnsi" w:hAnsiTheme="minorHAnsi" w:cstheme="minorHAnsi"/>
          <w:szCs w:val="20"/>
        </w:rPr>
        <w:t xml:space="preserve"> lie in </w:t>
      </w:r>
      <w:r w:rsidR="001415E0" w:rsidRPr="001415E0">
        <w:rPr>
          <w:rFonts w:asciiTheme="minorHAnsi" w:hAnsiTheme="minorHAnsi" w:cstheme="minorHAnsi"/>
          <w:szCs w:val="20"/>
        </w:rPr>
        <w:t xml:space="preserve">any </w:t>
      </w:r>
      <w:r w:rsidR="004168BD" w:rsidRPr="001415E0">
        <w:rPr>
          <w:rFonts w:asciiTheme="minorHAnsi" w:hAnsiTheme="minorHAnsi" w:cstheme="minorHAnsi"/>
          <w:szCs w:val="20"/>
        </w:rPr>
        <w:t>AU</w:t>
      </w:r>
      <w:r w:rsidR="002660AF" w:rsidRPr="001415E0">
        <w:rPr>
          <w:rFonts w:asciiTheme="minorHAnsi" w:hAnsiTheme="minorHAnsi" w:cstheme="minorHAnsi"/>
          <w:szCs w:val="20"/>
        </w:rPr>
        <w:t>s</w:t>
      </w:r>
      <w:r w:rsidR="004168BD" w:rsidRPr="001415E0">
        <w:rPr>
          <w:rFonts w:asciiTheme="minorHAnsi" w:hAnsiTheme="minorHAnsi" w:cstheme="minorHAnsi"/>
          <w:szCs w:val="20"/>
        </w:rPr>
        <w:t xml:space="preserve"> that </w:t>
      </w:r>
      <w:r w:rsidR="002660AF" w:rsidRPr="001415E0">
        <w:rPr>
          <w:rFonts w:asciiTheme="minorHAnsi" w:hAnsiTheme="minorHAnsi" w:cstheme="minorHAnsi"/>
          <w:szCs w:val="20"/>
        </w:rPr>
        <w:t>are</w:t>
      </w:r>
      <w:r w:rsidR="004168BD" w:rsidRPr="001415E0">
        <w:rPr>
          <w:rFonts w:asciiTheme="minorHAnsi" w:hAnsiTheme="minorHAnsi" w:cstheme="minorHAnsi"/>
          <w:szCs w:val="20"/>
        </w:rPr>
        <w:t xml:space="preserve"> currently impaired for aquatic life use due to chloride</w:t>
      </w:r>
      <w:r w:rsidR="00BB27DD" w:rsidRPr="001415E0">
        <w:rPr>
          <w:rFonts w:asciiTheme="minorHAnsi" w:hAnsiTheme="minorHAnsi" w:cstheme="minorHAnsi"/>
          <w:szCs w:val="20"/>
        </w:rPr>
        <w:t>.</w:t>
      </w:r>
    </w:p>
    <w:p w14:paraId="1094C571" w14:textId="77777777" w:rsidR="00324F3E" w:rsidRPr="008106A4" w:rsidRDefault="00324F3E" w:rsidP="00483FF6">
      <w:pPr>
        <w:ind w:left="360"/>
        <w:rPr>
          <w:rFonts w:asciiTheme="minorHAnsi" w:hAnsiTheme="minorHAnsi" w:cstheme="minorHAnsi"/>
          <w:b/>
          <w:sz w:val="24"/>
        </w:rPr>
      </w:pPr>
    </w:p>
    <w:p w14:paraId="098FAB14" w14:textId="5A9BA950" w:rsidR="003334F9" w:rsidRPr="008106A4" w:rsidRDefault="003334F9" w:rsidP="003334F9">
      <w:pPr>
        <w:ind w:left="360"/>
        <w:rPr>
          <w:rFonts w:asciiTheme="minorHAnsi" w:hAnsiTheme="minorHAnsi" w:cstheme="minorHAnsi"/>
          <w:b/>
          <w:sz w:val="24"/>
        </w:rPr>
      </w:pPr>
      <w:r w:rsidRPr="008106A4">
        <w:rPr>
          <w:rFonts w:asciiTheme="minorHAnsi" w:hAnsiTheme="minorHAnsi" w:cstheme="minorHAnsi"/>
          <w:b/>
          <w:sz w:val="24"/>
        </w:rPr>
        <w:t>Site: Nas01 (</w:t>
      </w:r>
      <w:r>
        <w:rPr>
          <w:rFonts w:asciiTheme="minorHAnsi" w:hAnsiTheme="minorHAnsi" w:cstheme="minorHAnsi"/>
          <w:b/>
          <w:sz w:val="24"/>
        </w:rPr>
        <w:t>Nissitissit River</w:t>
      </w:r>
      <w:r w:rsidRPr="008106A4">
        <w:rPr>
          <w:rFonts w:asciiTheme="minorHAnsi" w:hAnsiTheme="minorHAnsi" w:cstheme="minorHAnsi"/>
          <w:b/>
          <w:sz w:val="24"/>
        </w:rPr>
        <w:t xml:space="preserve">; Unique ID: </w:t>
      </w:r>
      <w:r w:rsidR="00EC68B9" w:rsidRPr="00EC68B9">
        <w:rPr>
          <w:rFonts w:asciiTheme="minorHAnsi" w:hAnsiTheme="minorHAnsi" w:cstheme="minorHAnsi"/>
          <w:b/>
          <w:sz w:val="24"/>
        </w:rPr>
        <w:t>W0486</w:t>
      </w:r>
      <w:r w:rsidRPr="008106A4">
        <w:rPr>
          <w:rFonts w:asciiTheme="minorHAnsi" w:hAnsiTheme="minorHAnsi" w:cstheme="minorHAnsi"/>
          <w:b/>
          <w:sz w:val="24"/>
        </w:rPr>
        <w:t xml:space="preserve">; AU ID: </w:t>
      </w:r>
      <w:r>
        <w:rPr>
          <w:rFonts w:asciiTheme="minorHAnsi" w:hAnsiTheme="minorHAnsi" w:cstheme="minorHAnsi"/>
          <w:b/>
          <w:sz w:val="24"/>
        </w:rPr>
        <w:t>MA81-21</w:t>
      </w:r>
      <w:r w:rsidRPr="008106A4">
        <w:rPr>
          <w:rFonts w:asciiTheme="minorHAnsi" w:hAnsiTheme="minorHAnsi" w:cstheme="minorHAnsi"/>
          <w:b/>
          <w:sz w:val="24"/>
        </w:rPr>
        <w:t>)</w:t>
      </w:r>
    </w:p>
    <w:p w14:paraId="6E9F9D4F" w14:textId="7C62E2BF" w:rsidR="003334F9" w:rsidRDefault="003334F9" w:rsidP="003334F9">
      <w:pPr>
        <w:rPr>
          <w:rFonts w:asciiTheme="minorHAnsi" w:hAnsiTheme="minorHAnsi" w:cstheme="minorHAnsi"/>
          <w:b/>
          <w:sz w:val="24"/>
        </w:rPr>
      </w:pPr>
    </w:p>
    <w:p w14:paraId="78A1ADBF" w14:textId="70B2DA31" w:rsidR="003334F9" w:rsidRPr="001415E0" w:rsidRDefault="00D846D2" w:rsidP="00764FA9">
      <w:pPr>
        <w:ind w:left="360"/>
        <w:jc w:val="both"/>
        <w:rPr>
          <w:rFonts w:asciiTheme="minorHAnsi" w:hAnsiTheme="minorHAnsi" w:cstheme="minorHAnsi"/>
          <w:bCs/>
          <w:szCs w:val="20"/>
        </w:rPr>
      </w:pPr>
      <w:r w:rsidRPr="001415E0">
        <w:rPr>
          <w:rFonts w:asciiTheme="minorHAnsi" w:hAnsiTheme="minorHAnsi" w:cstheme="minorHAnsi"/>
          <w:bCs/>
          <w:szCs w:val="20"/>
        </w:rPr>
        <w:t xml:space="preserve">The Nissitissit River is an approximately 9.2 miles long river with its headwaters originating from </w:t>
      </w:r>
      <w:proofErr w:type="spellStart"/>
      <w:r w:rsidRPr="001415E0">
        <w:rPr>
          <w:rFonts w:asciiTheme="minorHAnsi" w:hAnsiTheme="minorHAnsi" w:cstheme="minorHAnsi"/>
          <w:bCs/>
          <w:szCs w:val="20"/>
        </w:rPr>
        <w:t>Potanipo</w:t>
      </w:r>
      <w:proofErr w:type="spellEnd"/>
      <w:r w:rsidRPr="001415E0">
        <w:rPr>
          <w:rFonts w:asciiTheme="minorHAnsi" w:hAnsiTheme="minorHAnsi" w:cstheme="minorHAnsi"/>
          <w:bCs/>
          <w:szCs w:val="20"/>
        </w:rPr>
        <w:t xml:space="preserve"> Pond in Brookline, New Hampshire. </w:t>
      </w:r>
      <w:r w:rsidR="00D85900" w:rsidRPr="001415E0">
        <w:rPr>
          <w:rFonts w:asciiTheme="minorHAnsi" w:hAnsiTheme="minorHAnsi" w:cstheme="minorHAnsi"/>
          <w:bCs/>
          <w:szCs w:val="20"/>
        </w:rPr>
        <w:t>It flows south across the state border into Pepperell, Massachusetts where it discharges into the Nashua River.</w:t>
      </w:r>
      <w:r w:rsidR="004B3979" w:rsidRPr="001415E0">
        <w:rPr>
          <w:rFonts w:asciiTheme="minorHAnsi" w:hAnsiTheme="minorHAnsi" w:cstheme="minorHAnsi"/>
          <w:bCs/>
          <w:szCs w:val="20"/>
        </w:rPr>
        <w:t xml:space="preserve"> The Nissitissit River is fed by Beaver, Gulf, Rocky Pond and Sucker Brooks.</w:t>
      </w:r>
      <w:r w:rsidR="001A4BE0" w:rsidRPr="001415E0">
        <w:rPr>
          <w:rFonts w:asciiTheme="minorHAnsi" w:hAnsiTheme="minorHAnsi" w:cstheme="minorHAnsi"/>
          <w:bCs/>
          <w:szCs w:val="20"/>
        </w:rPr>
        <w:t xml:space="preserve"> This river basin has a total area of imperviousness of approximately </w:t>
      </w:r>
      <w:r w:rsidR="00F84DF6" w:rsidRPr="001415E0">
        <w:rPr>
          <w:rFonts w:asciiTheme="minorHAnsi" w:hAnsiTheme="minorHAnsi" w:cstheme="minorHAnsi"/>
          <w:bCs/>
          <w:szCs w:val="20"/>
        </w:rPr>
        <w:t>7.7% and</w:t>
      </w:r>
      <w:r w:rsidR="001A4BE0" w:rsidRPr="001415E0">
        <w:rPr>
          <w:rFonts w:asciiTheme="minorHAnsi" w:hAnsiTheme="minorHAnsi" w:cstheme="minorHAnsi"/>
          <w:bCs/>
          <w:szCs w:val="20"/>
        </w:rPr>
        <w:t xml:space="preserve"> is designated as an Outstanding Water Resource (OWR) with high aesthetic quality and great wildlife habitat.</w:t>
      </w:r>
      <w:r w:rsidR="007F734E" w:rsidRPr="001415E0">
        <w:rPr>
          <w:rFonts w:asciiTheme="minorHAnsi" w:hAnsiTheme="minorHAnsi" w:cstheme="minorHAnsi"/>
          <w:bCs/>
          <w:szCs w:val="20"/>
        </w:rPr>
        <w:t xml:space="preserve"> </w:t>
      </w:r>
      <w:r w:rsidR="00F84DF6" w:rsidRPr="001415E0">
        <w:rPr>
          <w:rFonts w:asciiTheme="minorHAnsi" w:hAnsiTheme="minorHAnsi" w:cstheme="minorHAnsi"/>
          <w:bCs/>
          <w:szCs w:val="20"/>
        </w:rPr>
        <w:t xml:space="preserve">A good location for sample collection and the deployment of the conductivity logger is immediately downstream the Mill Street bridge (42.671763, -71.576780). This is the last bridge over the Nissitissit before in merges with the Nashua River and should therefore give a good indication of the amount of </w:t>
      </w:r>
      <w:r w:rsidR="004C7D66" w:rsidRPr="001415E0">
        <w:rPr>
          <w:rFonts w:asciiTheme="minorHAnsi" w:hAnsiTheme="minorHAnsi" w:cstheme="minorHAnsi"/>
          <w:bCs/>
          <w:szCs w:val="20"/>
        </w:rPr>
        <w:t>chloride influx from high road application areas along the river.</w:t>
      </w:r>
    </w:p>
    <w:p w14:paraId="09D69E9D" w14:textId="5F5ADE96" w:rsidR="003334F9" w:rsidRDefault="00764FA9" w:rsidP="00FB59D4">
      <w:pPr>
        <w:ind w:left="360"/>
        <w:jc w:val="center"/>
        <w:rPr>
          <w:rFonts w:asciiTheme="minorHAnsi" w:hAnsiTheme="minorHAnsi" w:cstheme="minorHAnsi"/>
          <w:b/>
          <w:sz w:val="24"/>
        </w:rPr>
      </w:pPr>
      <w:r>
        <w:rPr>
          <w:noProof/>
        </w:rPr>
        <w:drawing>
          <wp:inline distT="0" distB="0" distL="0" distR="0" wp14:anchorId="26E88D12" wp14:editId="08C35CEE">
            <wp:extent cx="5943600" cy="27501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2750185"/>
                    </a:xfrm>
                    <a:prstGeom prst="rect">
                      <a:avLst/>
                    </a:prstGeom>
                    <a:noFill/>
                    <a:ln>
                      <a:noFill/>
                    </a:ln>
                  </pic:spPr>
                </pic:pic>
              </a:graphicData>
            </a:graphic>
          </wp:inline>
        </w:drawing>
      </w:r>
    </w:p>
    <w:p w14:paraId="2E009ADE" w14:textId="49D0D1CE" w:rsidR="00B50CC2" w:rsidRDefault="00B50CC2" w:rsidP="00483FF6">
      <w:pPr>
        <w:ind w:left="360"/>
        <w:rPr>
          <w:rFonts w:asciiTheme="minorHAnsi" w:hAnsiTheme="minorHAnsi" w:cstheme="minorHAnsi"/>
          <w:b/>
          <w:sz w:val="24"/>
        </w:rPr>
      </w:pPr>
    </w:p>
    <w:p w14:paraId="6077FCEE" w14:textId="77777777" w:rsidR="00B50CC2" w:rsidRDefault="00B50CC2" w:rsidP="00483FF6">
      <w:pPr>
        <w:ind w:left="360"/>
        <w:rPr>
          <w:rFonts w:asciiTheme="minorHAnsi" w:hAnsiTheme="minorHAnsi" w:cstheme="minorHAnsi"/>
          <w:b/>
          <w:sz w:val="24"/>
        </w:rPr>
      </w:pPr>
    </w:p>
    <w:p w14:paraId="0A9EDCF6" w14:textId="77777777" w:rsidR="00B50CC2" w:rsidRDefault="00B50CC2" w:rsidP="00483FF6">
      <w:pPr>
        <w:ind w:left="360"/>
        <w:rPr>
          <w:rFonts w:asciiTheme="minorHAnsi" w:hAnsiTheme="minorHAnsi" w:cstheme="minorHAnsi"/>
          <w:b/>
          <w:sz w:val="24"/>
        </w:rPr>
      </w:pPr>
    </w:p>
    <w:p w14:paraId="5C65086B" w14:textId="182318AF" w:rsidR="0052331B" w:rsidRPr="008106A4" w:rsidRDefault="00535F9A" w:rsidP="00483FF6">
      <w:pPr>
        <w:ind w:left="360"/>
        <w:rPr>
          <w:rFonts w:asciiTheme="minorHAnsi" w:hAnsiTheme="minorHAnsi" w:cstheme="minorHAnsi"/>
          <w:b/>
          <w:sz w:val="24"/>
        </w:rPr>
      </w:pPr>
      <w:r w:rsidRPr="008106A4">
        <w:rPr>
          <w:rFonts w:asciiTheme="minorHAnsi" w:hAnsiTheme="minorHAnsi" w:cstheme="minorHAnsi"/>
          <w:b/>
          <w:sz w:val="24"/>
        </w:rPr>
        <w:t>Site</w:t>
      </w:r>
      <w:r w:rsidR="0052331B" w:rsidRPr="008106A4">
        <w:rPr>
          <w:rFonts w:asciiTheme="minorHAnsi" w:hAnsiTheme="minorHAnsi" w:cstheme="minorHAnsi"/>
          <w:b/>
          <w:sz w:val="24"/>
        </w:rPr>
        <w:t>:</w:t>
      </w:r>
      <w:r w:rsidRPr="008106A4">
        <w:rPr>
          <w:rFonts w:asciiTheme="minorHAnsi" w:hAnsiTheme="minorHAnsi" w:cstheme="minorHAnsi"/>
          <w:b/>
          <w:sz w:val="24"/>
        </w:rPr>
        <w:t xml:space="preserve"> </w:t>
      </w:r>
      <w:r w:rsidR="003334F9" w:rsidRPr="008106A4">
        <w:rPr>
          <w:rFonts w:asciiTheme="minorHAnsi" w:hAnsiTheme="minorHAnsi" w:cstheme="minorHAnsi"/>
          <w:b/>
          <w:sz w:val="24"/>
        </w:rPr>
        <w:t>Nas0</w:t>
      </w:r>
      <w:r w:rsidR="003334F9">
        <w:rPr>
          <w:rFonts w:asciiTheme="minorHAnsi" w:hAnsiTheme="minorHAnsi" w:cstheme="minorHAnsi"/>
          <w:b/>
          <w:sz w:val="24"/>
        </w:rPr>
        <w:t>2</w:t>
      </w:r>
      <w:r w:rsidR="003334F9" w:rsidRPr="008106A4">
        <w:rPr>
          <w:rFonts w:asciiTheme="minorHAnsi" w:hAnsiTheme="minorHAnsi" w:cstheme="minorHAnsi"/>
          <w:b/>
          <w:sz w:val="24"/>
        </w:rPr>
        <w:t xml:space="preserve"> </w:t>
      </w:r>
      <w:r w:rsidRPr="008106A4">
        <w:rPr>
          <w:rFonts w:asciiTheme="minorHAnsi" w:hAnsiTheme="minorHAnsi" w:cstheme="minorHAnsi"/>
          <w:b/>
          <w:sz w:val="24"/>
        </w:rPr>
        <w:t>(</w:t>
      </w:r>
      <w:r w:rsidR="007902EB" w:rsidRPr="008106A4">
        <w:rPr>
          <w:rFonts w:asciiTheme="minorHAnsi" w:hAnsiTheme="minorHAnsi" w:cstheme="minorHAnsi"/>
          <w:b/>
          <w:sz w:val="24"/>
        </w:rPr>
        <w:t xml:space="preserve">Reedy Meadow </w:t>
      </w:r>
      <w:r w:rsidR="0052331B" w:rsidRPr="008106A4">
        <w:rPr>
          <w:rFonts w:asciiTheme="minorHAnsi" w:hAnsiTheme="minorHAnsi" w:cstheme="minorHAnsi"/>
          <w:b/>
          <w:sz w:val="24"/>
        </w:rPr>
        <w:t>Brook</w:t>
      </w:r>
      <w:r w:rsidR="00D33418" w:rsidRPr="008106A4">
        <w:rPr>
          <w:rFonts w:asciiTheme="minorHAnsi" w:hAnsiTheme="minorHAnsi" w:cstheme="minorHAnsi"/>
          <w:b/>
          <w:sz w:val="24"/>
        </w:rPr>
        <w:t>; Unique ID:</w:t>
      </w:r>
      <w:r w:rsidR="002160F8" w:rsidRPr="008106A4">
        <w:rPr>
          <w:rFonts w:asciiTheme="minorHAnsi" w:hAnsiTheme="minorHAnsi" w:cstheme="minorHAnsi"/>
          <w:b/>
          <w:sz w:val="24"/>
        </w:rPr>
        <w:t xml:space="preserve"> </w:t>
      </w:r>
      <w:r w:rsidR="00EC68B9" w:rsidRPr="00EC68B9">
        <w:rPr>
          <w:rFonts w:asciiTheme="minorHAnsi" w:hAnsiTheme="minorHAnsi" w:cstheme="minorHAnsi"/>
          <w:b/>
          <w:sz w:val="24"/>
        </w:rPr>
        <w:t>W2867</w:t>
      </w:r>
      <w:r w:rsidR="00D33418" w:rsidRPr="008106A4">
        <w:rPr>
          <w:rFonts w:asciiTheme="minorHAnsi" w:hAnsiTheme="minorHAnsi" w:cstheme="minorHAnsi"/>
          <w:b/>
          <w:sz w:val="24"/>
        </w:rPr>
        <w:t xml:space="preserve">; </w:t>
      </w:r>
      <w:r w:rsidR="005C2C8D" w:rsidRPr="008106A4">
        <w:rPr>
          <w:rFonts w:asciiTheme="minorHAnsi" w:hAnsiTheme="minorHAnsi" w:cstheme="minorHAnsi"/>
          <w:b/>
          <w:sz w:val="24"/>
        </w:rPr>
        <w:t>AU ID</w:t>
      </w:r>
      <w:r w:rsidR="00527189" w:rsidRPr="008106A4">
        <w:rPr>
          <w:rFonts w:asciiTheme="minorHAnsi" w:hAnsiTheme="minorHAnsi" w:cstheme="minorHAnsi"/>
          <w:b/>
          <w:sz w:val="24"/>
        </w:rPr>
        <w:t xml:space="preserve">: </w:t>
      </w:r>
      <w:r w:rsidR="008C1C46">
        <w:rPr>
          <w:rFonts w:asciiTheme="minorHAnsi" w:hAnsiTheme="minorHAnsi" w:cstheme="minorHAnsi"/>
          <w:b/>
          <w:sz w:val="24"/>
        </w:rPr>
        <w:t>MA81-64??</w:t>
      </w:r>
      <w:r w:rsidR="005C2C8D" w:rsidRPr="008106A4">
        <w:rPr>
          <w:rFonts w:asciiTheme="minorHAnsi" w:hAnsiTheme="minorHAnsi" w:cstheme="minorHAnsi"/>
          <w:b/>
          <w:sz w:val="24"/>
        </w:rPr>
        <w:t>)</w:t>
      </w:r>
    </w:p>
    <w:p w14:paraId="2B00CCA9" w14:textId="77777777" w:rsidR="0052331B" w:rsidRPr="008106A4" w:rsidRDefault="0052331B" w:rsidP="0052331B">
      <w:pPr>
        <w:ind w:left="360"/>
        <w:rPr>
          <w:rFonts w:asciiTheme="minorHAnsi" w:hAnsiTheme="minorHAnsi" w:cstheme="minorHAnsi"/>
          <w:szCs w:val="20"/>
        </w:rPr>
      </w:pPr>
    </w:p>
    <w:p w14:paraId="47F0CD5D" w14:textId="50EEDE1A" w:rsidR="007902EB" w:rsidRDefault="007902EB">
      <w:pPr>
        <w:pStyle w:val="NoSpacing"/>
        <w:ind w:left="360"/>
        <w:jc w:val="both"/>
        <w:rPr>
          <w:rFonts w:cstheme="minorHAnsi"/>
          <w:sz w:val="20"/>
          <w:szCs w:val="20"/>
        </w:rPr>
      </w:pPr>
      <w:r w:rsidRPr="008106A4">
        <w:rPr>
          <w:rFonts w:cstheme="minorHAnsi"/>
          <w:sz w:val="20"/>
          <w:szCs w:val="20"/>
        </w:rPr>
        <w:t>Reedy Meadow Brook is an approximately 1.92 miles long watercourse in East Pepperell MA, that flows out of Wattles Pond and discharges in the Nashua River. It flows through conservation land, farmland and residential areas, picking up runoff from high salt application areas such as Route 113/Lowell Rd, Leighton St., Shawnee Rd. and parking lots of large business centers, before its confluence with the Nashua River. Immediately downstream the Lowell Rd bridge (42.670669 -71.562360) is a good location for sample collection and the deployment of the conductivity logger.</w:t>
      </w:r>
    </w:p>
    <w:p w14:paraId="76CB72D8" w14:textId="08E05B20" w:rsidR="00351CEC" w:rsidRPr="008106A4" w:rsidRDefault="00351CEC" w:rsidP="00FB59D4">
      <w:pPr>
        <w:pStyle w:val="NoSpacing"/>
        <w:ind w:left="360"/>
        <w:jc w:val="center"/>
        <w:rPr>
          <w:rFonts w:cstheme="minorHAnsi"/>
          <w:sz w:val="20"/>
          <w:szCs w:val="20"/>
        </w:rPr>
      </w:pPr>
      <w:r>
        <w:rPr>
          <w:noProof/>
        </w:rPr>
        <w:lastRenderedPageBreak/>
        <w:drawing>
          <wp:inline distT="0" distB="0" distL="0" distR="0" wp14:anchorId="35C3EDD9" wp14:editId="797B2C09">
            <wp:extent cx="5943600" cy="35102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510280"/>
                    </a:xfrm>
                    <a:prstGeom prst="rect">
                      <a:avLst/>
                    </a:prstGeom>
                    <a:noFill/>
                    <a:ln>
                      <a:noFill/>
                    </a:ln>
                  </pic:spPr>
                </pic:pic>
              </a:graphicData>
            </a:graphic>
          </wp:inline>
        </w:drawing>
      </w:r>
    </w:p>
    <w:p w14:paraId="3D51866D" w14:textId="5F114881" w:rsidR="0052331B" w:rsidRPr="00B6450F" w:rsidRDefault="0052331B" w:rsidP="003D6FD9">
      <w:pPr>
        <w:jc w:val="center"/>
        <w:rPr>
          <w:rFonts w:asciiTheme="minorHAnsi" w:hAnsiTheme="minorHAnsi" w:cstheme="minorHAnsi"/>
          <w:szCs w:val="20"/>
        </w:rPr>
      </w:pPr>
    </w:p>
    <w:p w14:paraId="1A0C1311" w14:textId="77777777" w:rsidR="007B1E2C" w:rsidRPr="008106A4" w:rsidRDefault="007B1E2C" w:rsidP="0048106C">
      <w:pPr>
        <w:ind w:left="360"/>
        <w:rPr>
          <w:rFonts w:asciiTheme="minorHAnsi" w:hAnsiTheme="minorHAnsi" w:cstheme="minorHAnsi"/>
          <w:b/>
          <w:szCs w:val="20"/>
        </w:rPr>
      </w:pPr>
    </w:p>
    <w:p w14:paraId="060B690E" w14:textId="6ECDBD19" w:rsidR="00F45333" w:rsidRPr="008106A4" w:rsidRDefault="00396AAB" w:rsidP="00064A38">
      <w:pPr>
        <w:ind w:firstLine="360"/>
        <w:rPr>
          <w:rFonts w:asciiTheme="minorHAnsi" w:hAnsiTheme="minorHAnsi" w:cstheme="minorHAnsi"/>
          <w:b/>
          <w:sz w:val="24"/>
        </w:rPr>
      </w:pPr>
      <w:r w:rsidRPr="008106A4">
        <w:rPr>
          <w:rFonts w:asciiTheme="minorHAnsi" w:hAnsiTheme="minorHAnsi" w:cstheme="minorHAnsi"/>
          <w:b/>
          <w:sz w:val="24"/>
        </w:rPr>
        <w:t>Site</w:t>
      </w:r>
      <w:r w:rsidR="00F45333" w:rsidRPr="008106A4">
        <w:rPr>
          <w:rFonts w:asciiTheme="minorHAnsi" w:hAnsiTheme="minorHAnsi" w:cstheme="minorHAnsi"/>
          <w:b/>
          <w:sz w:val="24"/>
        </w:rPr>
        <w:t>:</w:t>
      </w:r>
      <w:r w:rsidRPr="008106A4">
        <w:rPr>
          <w:rFonts w:asciiTheme="minorHAnsi" w:hAnsiTheme="minorHAnsi" w:cstheme="minorHAnsi"/>
          <w:b/>
          <w:sz w:val="24"/>
        </w:rPr>
        <w:t xml:space="preserve"> </w:t>
      </w:r>
      <w:r w:rsidR="005C6018" w:rsidRPr="008106A4">
        <w:rPr>
          <w:rFonts w:asciiTheme="minorHAnsi" w:hAnsiTheme="minorHAnsi" w:cstheme="minorHAnsi"/>
          <w:b/>
          <w:sz w:val="24"/>
        </w:rPr>
        <w:t>Nas0</w:t>
      </w:r>
      <w:r w:rsidR="005C6018">
        <w:rPr>
          <w:rFonts w:asciiTheme="minorHAnsi" w:hAnsiTheme="minorHAnsi" w:cstheme="minorHAnsi"/>
          <w:b/>
          <w:sz w:val="24"/>
        </w:rPr>
        <w:t>3</w:t>
      </w:r>
      <w:r w:rsidR="005C6018" w:rsidRPr="008106A4">
        <w:rPr>
          <w:rFonts w:asciiTheme="minorHAnsi" w:hAnsiTheme="minorHAnsi" w:cstheme="minorHAnsi"/>
          <w:b/>
          <w:sz w:val="24"/>
        </w:rPr>
        <w:t xml:space="preserve"> </w:t>
      </w:r>
      <w:r w:rsidRPr="008106A4">
        <w:rPr>
          <w:rFonts w:asciiTheme="minorHAnsi" w:hAnsiTheme="minorHAnsi" w:cstheme="minorHAnsi"/>
          <w:b/>
          <w:sz w:val="24"/>
        </w:rPr>
        <w:t>(</w:t>
      </w:r>
      <w:r w:rsidR="007902EB" w:rsidRPr="008106A4">
        <w:rPr>
          <w:rFonts w:asciiTheme="minorHAnsi" w:hAnsiTheme="minorHAnsi" w:cstheme="minorHAnsi"/>
          <w:b/>
          <w:sz w:val="24"/>
        </w:rPr>
        <w:t>Cady Pond</w:t>
      </w:r>
      <w:r w:rsidR="00F45333" w:rsidRPr="008106A4">
        <w:rPr>
          <w:rFonts w:asciiTheme="minorHAnsi" w:hAnsiTheme="minorHAnsi" w:cstheme="minorHAnsi"/>
          <w:b/>
          <w:sz w:val="24"/>
        </w:rPr>
        <w:t xml:space="preserve"> Brook</w:t>
      </w:r>
      <w:r w:rsidR="002160F8" w:rsidRPr="008106A4">
        <w:rPr>
          <w:rFonts w:asciiTheme="minorHAnsi" w:hAnsiTheme="minorHAnsi" w:cstheme="minorHAnsi"/>
          <w:b/>
          <w:sz w:val="24"/>
        </w:rPr>
        <w:t xml:space="preserve"> </w:t>
      </w:r>
      <w:r w:rsidR="001F3A99" w:rsidRPr="008106A4">
        <w:rPr>
          <w:rFonts w:asciiTheme="minorHAnsi" w:hAnsiTheme="minorHAnsi" w:cstheme="minorHAnsi"/>
          <w:b/>
          <w:sz w:val="24"/>
        </w:rPr>
        <w:t>Unique ID:</w:t>
      </w:r>
      <w:r w:rsidR="00A947CA" w:rsidRPr="008106A4">
        <w:rPr>
          <w:rFonts w:asciiTheme="minorHAnsi" w:hAnsiTheme="minorHAnsi" w:cstheme="minorHAnsi"/>
          <w:b/>
          <w:sz w:val="24"/>
        </w:rPr>
        <w:t xml:space="preserve"> </w:t>
      </w:r>
      <w:r w:rsidR="00675ED5" w:rsidRPr="00675ED5">
        <w:rPr>
          <w:rFonts w:asciiTheme="minorHAnsi" w:hAnsiTheme="minorHAnsi" w:cstheme="minorHAnsi"/>
          <w:b/>
          <w:sz w:val="24"/>
        </w:rPr>
        <w:t>W2868</w:t>
      </w:r>
      <w:r w:rsidR="001F3A99" w:rsidRPr="008106A4">
        <w:rPr>
          <w:rFonts w:asciiTheme="minorHAnsi" w:hAnsiTheme="minorHAnsi" w:cstheme="minorHAnsi"/>
          <w:b/>
          <w:sz w:val="24"/>
        </w:rPr>
        <w:t xml:space="preserve">, AU ID: </w:t>
      </w:r>
      <w:r w:rsidR="007902EB" w:rsidRPr="008106A4">
        <w:rPr>
          <w:rFonts w:asciiTheme="minorHAnsi" w:hAnsiTheme="minorHAnsi" w:cstheme="minorHAnsi"/>
          <w:b/>
          <w:sz w:val="24"/>
        </w:rPr>
        <w:t>TBD</w:t>
      </w:r>
      <w:r w:rsidR="001F3A99" w:rsidRPr="008106A4">
        <w:rPr>
          <w:rFonts w:asciiTheme="minorHAnsi" w:hAnsiTheme="minorHAnsi" w:cstheme="minorHAnsi"/>
          <w:b/>
          <w:sz w:val="24"/>
        </w:rPr>
        <w:t>)</w:t>
      </w:r>
    </w:p>
    <w:p w14:paraId="180DD7FA" w14:textId="77777777" w:rsidR="002160F8" w:rsidRPr="008106A4" w:rsidRDefault="002160F8" w:rsidP="002160F8">
      <w:pPr>
        <w:jc w:val="center"/>
        <w:rPr>
          <w:rFonts w:asciiTheme="minorHAnsi" w:hAnsiTheme="minorHAnsi" w:cstheme="minorHAnsi"/>
          <w:b/>
          <w:szCs w:val="20"/>
        </w:rPr>
      </w:pPr>
    </w:p>
    <w:p w14:paraId="7CB33A75" w14:textId="08886F44" w:rsidR="007902EB" w:rsidRDefault="007902EB" w:rsidP="00D634F6">
      <w:pPr>
        <w:pStyle w:val="NoSpacing"/>
        <w:ind w:left="360"/>
        <w:jc w:val="both"/>
      </w:pPr>
      <w:r w:rsidRPr="008106A4">
        <w:rPr>
          <w:rFonts w:cstheme="minorHAnsi"/>
          <w:sz w:val="20"/>
          <w:szCs w:val="20"/>
        </w:rPr>
        <w:t xml:space="preserve">Cady Pond Brook flows out of Cady Pond and is a tributary of James Brook. Approximately 120 meters after leaving Cady Pond, the brook crosses Route </w:t>
      </w:r>
      <w:r w:rsidR="00C07C5F">
        <w:rPr>
          <w:rFonts w:cstheme="minorHAnsi"/>
          <w:sz w:val="20"/>
          <w:szCs w:val="20"/>
        </w:rPr>
        <w:t>119/</w:t>
      </w:r>
      <w:r w:rsidR="00223CA5">
        <w:rPr>
          <w:rFonts w:cstheme="minorHAnsi"/>
          <w:sz w:val="20"/>
          <w:szCs w:val="20"/>
        </w:rPr>
        <w:t>225</w:t>
      </w:r>
      <w:r w:rsidRPr="008106A4">
        <w:rPr>
          <w:rFonts w:cstheme="minorHAnsi"/>
          <w:sz w:val="20"/>
          <w:szCs w:val="20"/>
        </w:rPr>
        <w:t xml:space="preserve">/Boston Rd and is bordered by two businesses and the Groton Community School, all of which have large parking lots. Route </w:t>
      </w:r>
      <w:r w:rsidR="00C07C5F">
        <w:rPr>
          <w:rFonts w:cstheme="minorHAnsi"/>
          <w:sz w:val="20"/>
          <w:szCs w:val="20"/>
        </w:rPr>
        <w:t>119/</w:t>
      </w:r>
      <w:r w:rsidR="00223CA5">
        <w:rPr>
          <w:rFonts w:cstheme="minorHAnsi"/>
          <w:sz w:val="20"/>
          <w:szCs w:val="20"/>
        </w:rPr>
        <w:t>225</w:t>
      </w:r>
      <w:r w:rsidR="00223CA5" w:rsidRPr="008106A4">
        <w:rPr>
          <w:rFonts w:cstheme="minorHAnsi"/>
          <w:sz w:val="20"/>
          <w:szCs w:val="20"/>
        </w:rPr>
        <w:t xml:space="preserve"> </w:t>
      </w:r>
      <w:r w:rsidRPr="008106A4">
        <w:rPr>
          <w:rFonts w:cstheme="minorHAnsi"/>
          <w:sz w:val="20"/>
          <w:szCs w:val="20"/>
        </w:rPr>
        <w:t xml:space="preserve">and these parking lots </w:t>
      </w:r>
      <w:r w:rsidR="00223CA5">
        <w:rPr>
          <w:rFonts w:cstheme="minorHAnsi"/>
          <w:sz w:val="20"/>
          <w:szCs w:val="20"/>
        </w:rPr>
        <w:t>are</w:t>
      </w:r>
      <w:r w:rsidRPr="008106A4">
        <w:rPr>
          <w:rFonts w:cstheme="minorHAnsi"/>
          <w:sz w:val="20"/>
          <w:szCs w:val="20"/>
        </w:rPr>
        <w:t xml:space="preserve"> the main source of chloride contamination for Cady Pond Brook. A good sample point is the area just downstream the Groton Community School’s parking lot (</w:t>
      </w:r>
      <w:r w:rsidR="007F7F68" w:rsidRPr="007F7F68">
        <w:rPr>
          <w:rFonts w:cstheme="minorHAnsi"/>
          <w:sz w:val="20"/>
          <w:szCs w:val="20"/>
        </w:rPr>
        <w:t>42.595536</w:t>
      </w:r>
      <w:r w:rsidR="008539DC">
        <w:rPr>
          <w:rFonts w:cstheme="minorHAnsi"/>
          <w:sz w:val="20"/>
          <w:szCs w:val="20"/>
        </w:rPr>
        <w:t>,</w:t>
      </w:r>
      <w:r w:rsidR="007F7F68">
        <w:rPr>
          <w:rFonts w:cstheme="minorHAnsi"/>
          <w:sz w:val="20"/>
          <w:szCs w:val="20"/>
        </w:rPr>
        <w:t xml:space="preserve"> </w:t>
      </w:r>
      <w:r w:rsidR="006C149C">
        <w:rPr>
          <w:rFonts w:cstheme="minorHAnsi"/>
          <w:sz w:val="20"/>
          <w:szCs w:val="20"/>
        </w:rPr>
        <w:t>-</w:t>
      </w:r>
      <w:r w:rsidR="007F7F68" w:rsidRPr="007F7F68">
        <w:rPr>
          <w:rFonts w:cstheme="minorHAnsi"/>
          <w:sz w:val="20"/>
          <w:szCs w:val="20"/>
        </w:rPr>
        <w:t>71.560633</w:t>
      </w:r>
      <w:r w:rsidRPr="008106A4">
        <w:rPr>
          <w:rFonts w:cstheme="minorHAnsi"/>
          <w:sz w:val="20"/>
          <w:szCs w:val="20"/>
        </w:rPr>
        <w:t>). That area of the brook can easily be accessed via the southwest end of the Pediatrics West PC parking lot.</w:t>
      </w:r>
      <w:r w:rsidR="007F7F68" w:rsidRPr="007F7F68">
        <w:t xml:space="preserve"> </w:t>
      </w:r>
    </w:p>
    <w:p w14:paraId="77479E5A" w14:textId="4F2BE910" w:rsidR="00075DB7" w:rsidRDefault="00075DB7" w:rsidP="00FB59D4">
      <w:pPr>
        <w:pStyle w:val="NoSpacing"/>
        <w:ind w:left="360"/>
        <w:jc w:val="center"/>
      </w:pPr>
      <w:r>
        <w:rPr>
          <w:noProof/>
        </w:rPr>
        <w:drawing>
          <wp:inline distT="0" distB="0" distL="0" distR="0" wp14:anchorId="66E423E2" wp14:editId="572C88ED">
            <wp:extent cx="5943600" cy="35102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510280"/>
                    </a:xfrm>
                    <a:prstGeom prst="rect">
                      <a:avLst/>
                    </a:prstGeom>
                    <a:noFill/>
                    <a:ln>
                      <a:noFill/>
                    </a:ln>
                  </pic:spPr>
                </pic:pic>
              </a:graphicData>
            </a:graphic>
          </wp:inline>
        </w:drawing>
      </w:r>
    </w:p>
    <w:p w14:paraId="39B64563" w14:textId="1B857076" w:rsidR="00E37DFC" w:rsidRPr="008106A4" w:rsidRDefault="00E37DFC" w:rsidP="00D634F6">
      <w:pPr>
        <w:pStyle w:val="NoSpacing"/>
        <w:jc w:val="both"/>
        <w:rPr>
          <w:rFonts w:cstheme="minorHAnsi"/>
          <w:sz w:val="20"/>
          <w:szCs w:val="20"/>
        </w:rPr>
      </w:pPr>
    </w:p>
    <w:p w14:paraId="12FD8698" w14:textId="69381663" w:rsidR="005D51ED" w:rsidRPr="00B6450F" w:rsidRDefault="005D51ED" w:rsidP="008755F3">
      <w:pPr>
        <w:ind w:left="360"/>
        <w:jc w:val="center"/>
        <w:rPr>
          <w:rFonts w:asciiTheme="minorHAnsi" w:hAnsiTheme="minorHAnsi" w:cstheme="minorHAnsi"/>
          <w:noProof/>
          <w:szCs w:val="20"/>
        </w:rPr>
      </w:pPr>
    </w:p>
    <w:p w14:paraId="34B21018" w14:textId="02CE1EDB" w:rsidR="00C93445" w:rsidRPr="008106A4" w:rsidRDefault="0014716F" w:rsidP="00492F33">
      <w:pPr>
        <w:rPr>
          <w:rFonts w:asciiTheme="minorHAnsi" w:hAnsiTheme="minorHAnsi" w:cstheme="minorHAnsi"/>
          <w:b/>
          <w:sz w:val="24"/>
        </w:rPr>
      </w:pPr>
      <w:r w:rsidRPr="008106A4">
        <w:rPr>
          <w:rFonts w:asciiTheme="minorHAnsi" w:hAnsiTheme="minorHAnsi" w:cstheme="minorHAnsi"/>
          <w:b/>
          <w:sz w:val="24"/>
        </w:rPr>
        <w:t xml:space="preserve">Site </w:t>
      </w:r>
      <w:r w:rsidR="005C6018" w:rsidRPr="008106A4">
        <w:rPr>
          <w:rFonts w:asciiTheme="minorHAnsi" w:hAnsiTheme="minorHAnsi" w:cstheme="minorHAnsi"/>
          <w:b/>
          <w:sz w:val="24"/>
        </w:rPr>
        <w:t>Nas0</w:t>
      </w:r>
      <w:r w:rsidR="005C6018">
        <w:rPr>
          <w:rFonts w:asciiTheme="minorHAnsi" w:hAnsiTheme="minorHAnsi" w:cstheme="minorHAnsi"/>
          <w:b/>
          <w:sz w:val="24"/>
        </w:rPr>
        <w:t>4</w:t>
      </w:r>
      <w:r w:rsidR="00C93445" w:rsidRPr="008106A4">
        <w:rPr>
          <w:rFonts w:asciiTheme="minorHAnsi" w:hAnsiTheme="minorHAnsi" w:cstheme="minorHAnsi"/>
          <w:b/>
          <w:sz w:val="24"/>
        </w:rPr>
        <w:t xml:space="preserve">: </w:t>
      </w:r>
      <w:r w:rsidRPr="008106A4">
        <w:rPr>
          <w:rFonts w:asciiTheme="minorHAnsi" w:hAnsiTheme="minorHAnsi" w:cstheme="minorHAnsi"/>
          <w:b/>
          <w:sz w:val="24"/>
        </w:rPr>
        <w:t>(</w:t>
      </w:r>
      <w:r w:rsidR="007902EB" w:rsidRPr="008106A4">
        <w:rPr>
          <w:rFonts w:asciiTheme="minorHAnsi" w:hAnsiTheme="minorHAnsi" w:cstheme="minorHAnsi"/>
          <w:b/>
          <w:sz w:val="24"/>
        </w:rPr>
        <w:t>James</w:t>
      </w:r>
      <w:r w:rsidR="00C93445" w:rsidRPr="008106A4">
        <w:rPr>
          <w:rFonts w:asciiTheme="minorHAnsi" w:hAnsiTheme="minorHAnsi" w:cstheme="minorHAnsi"/>
          <w:b/>
          <w:sz w:val="24"/>
        </w:rPr>
        <w:t xml:space="preserve"> Brook</w:t>
      </w:r>
      <w:r w:rsidR="00E026CF" w:rsidRPr="008106A4">
        <w:rPr>
          <w:rFonts w:asciiTheme="minorHAnsi" w:hAnsiTheme="minorHAnsi" w:cstheme="minorHAnsi"/>
          <w:b/>
          <w:sz w:val="24"/>
        </w:rPr>
        <w:t xml:space="preserve">, Unique ID: </w:t>
      </w:r>
      <w:r w:rsidR="00675ED5" w:rsidRPr="00675ED5">
        <w:rPr>
          <w:rFonts w:asciiTheme="minorHAnsi" w:hAnsiTheme="minorHAnsi" w:cstheme="minorHAnsi"/>
          <w:b/>
          <w:sz w:val="24"/>
        </w:rPr>
        <w:t>W1000</w:t>
      </w:r>
      <w:r w:rsidR="00E026CF" w:rsidRPr="008106A4">
        <w:rPr>
          <w:rFonts w:asciiTheme="minorHAnsi" w:hAnsiTheme="minorHAnsi" w:cstheme="minorHAnsi"/>
          <w:b/>
          <w:sz w:val="24"/>
        </w:rPr>
        <w:t xml:space="preserve">, AU ID: </w:t>
      </w:r>
      <w:r w:rsidR="00660F51">
        <w:rPr>
          <w:rFonts w:asciiTheme="minorHAnsi" w:hAnsiTheme="minorHAnsi" w:cstheme="minorHAnsi"/>
          <w:b/>
          <w:sz w:val="24"/>
        </w:rPr>
        <w:t>MA81-20</w:t>
      </w:r>
      <w:r w:rsidR="00E026CF" w:rsidRPr="008106A4">
        <w:rPr>
          <w:rFonts w:asciiTheme="minorHAnsi" w:hAnsiTheme="minorHAnsi" w:cstheme="minorHAnsi"/>
          <w:b/>
          <w:sz w:val="24"/>
        </w:rPr>
        <w:t>)</w:t>
      </w:r>
    </w:p>
    <w:p w14:paraId="2E2041A9" w14:textId="77777777" w:rsidR="00C93445" w:rsidRPr="008106A4" w:rsidRDefault="00C93445" w:rsidP="00C93445">
      <w:pPr>
        <w:ind w:left="360"/>
        <w:rPr>
          <w:rFonts w:asciiTheme="minorHAnsi" w:hAnsiTheme="minorHAnsi" w:cstheme="minorHAnsi"/>
          <w:szCs w:val="20"/>
        </w:rPr>
      </w:pPr>
    </w:p>
    <w:p w14:paraId="5C721A10" w14:textId="77777777" w:rsidR="007902EB" w:rsidRPr="008106A4" w:rsidRDefault="007902EB" w:rsidP="00D634F6">
      <w:pPr>
        <w:pStyle w:val="NoSpacing"/>
        <w:jc w:val="both"/>
        <w:rPr>
          <w:rFonts w:cstheme="minorHAnsi"/>
          <w:sz w:val="20"/>
          <w:szCs w:val="20"/>
        </w:rPr>
      </w:pPr>
      <w:bookmarkStart w:id="10" w:name="_Hlk55168061"/>
      <w:r w:rsidRPr="008106A4">
        <w:rPr>
          <w:rFonts w:cstheme="minorHAnsi"/>
          <w:sz w:val="20"/>
          <w:szCs w:val="20"/>
        </w:rPr>
        <w:t>James Brook is a 4.4 miles long watercourse that originates in the Groton town center and flows south through agricultural lands and old fields. It runs parallel to Old Ayer Road for about a mile before flowing west through a residential area before it discharges into the Nashua River at the Ayer State Game Farm. Significant sources of Chloride runoff impacting James Brook would come from Old Ayer Road, Groton School Rd (Route 111) and the impervious surfaces in Groton town center near the head of the brook. The Chloride concentration from a potable water sample collected at the Groton Regional High School was 308 ppm. This water came from Well #1 (after treatment and storage). A good location for sample collection and deployment of the conductivity logger is at the Groton School Rd bridge (42.579376, -71.588472). Parking at the Groton School pump house next to the brook.</w:t>
      </w:r>
      <w:bookmarkEnd w:id="10"/>
    </w:p>
    <w:p w14:paraId="3DB8D6BE" w14:textId="66699B2A" w:rsidR="00CB74AE" w:rsidRPr="00B6450F" w:rsidRDefault="00CB74AE" w:rsidP="00BC075E">
      <w:pPr>
        <w:ind w:left="360"/>
        <w:jc w:val="center"/>
        <w:rPr>
          <w:rFonts w:asciiTheme="minorHAnsi" w:hAnsiTheme="minorHAnsi" w:cstheme="minorHAnsi"/>
          <w:szCs w:val="20"/>
        </w:rPr>
      </w:pPr>
    </w:p>
    <w:p w14:paraId="68360DED" w14:textId="453D002C" w:rsidR="003F300D" w:rsidRPr="008106A4" w:rsidRDefault="001C4916" w:rsidP="00FB59D4">
      <w:pPr>
        <w:ind w:left="360"/>
        <w:jc w:val="center"/>
        <w:rPr>
          <w:rFonts w:asciiTheme="minorHAnsi" w:hAnsiTheme="minorHAnsi" w:cstheme="minorHAnsi"/>
          <w:szCs w:val="20"/>
        </w:rPr>
      </w:pPr>
      <w:r>
        <w:rPr>
          <w:noProof/>
        </w:rPr>
        <w:drawing>
          <wp:inline distT="0" distB="0" distL="0" distR="0" wp14:anchorId="5A61EF00" wp14:editId="18AA6946">
            <wp:extent cx="5943600" cy="27501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750185"/>
                    </a:xfrm>
                    <a:prstGeom prst="rect">
                      <a:avLst/>
                    </a:prstGeom>
                    <a:noFill/>
                    <a:ln>
                      <a:noFill/>
                    </a:ln>
                  </pic:spPr>
                </pic:pic>
              </a:graphicData>
            </a:graphic>
          </wp:inline>
        </w:drawing>
      </w:r>
    </w:p>
    <w:p w14:paraId="7CC1314F" w14:textId="247F0D88" w:rsidR="003F300D" w:rsidRPr="00B6450F" w:rsidRDefault="003F300D" w:rsidP="006A1D58">
      <w:pPr>
        <w:ind w:left="360"/>
        <w:jc w:val="center"/>
        <w:rPr>
          <w:rFonts w:asciiTheme="minorHAnsi" w:hAnsiTheme="minorHAnsi" w:cstheme="minorHAnsi"/>
          <w:b/>
          <w:szCs w:val="20"/>
        </w:rPr>
      </w:pPr>
    </w:p>
    <w:p w14:paraId="6D23D37A" w14:textId="5B68A003" w:rsidR="00C904A4" w:rsidRPr="008106A4" w:rsidRDefault="00C904A4" w:rsidP="0074404F">
      <w:pPr>
        <w:ind w:left="360"/>
        <w:jc w:val="center"/>
        <w:rPr>
          <w:rFonts w:asciiTheme="minorHAnsi" w:hAnsiTheme="minorHAnsi" w:cstheme="minorHAnsi"/>
          <w:b/>
          <w:szCs w:val="20"/>
        </w:rPr>
      </w:pPr>
    </w:p>
    <w:p w14:paraId="41BAA208" w14:textId="35B2CF13" w:rsidR="00AC4526" w:rsidRPr="008106A4" w:rsidRDefault="00AA6653" w:rsidP="0059081E">
      <w:pPr>
        <w:rPr>
          <w:rFonts w:asciiTheme="minorHAnsi" w:hAnsiTheme="minorHAnsi" w:cstheme="minorHAnsi"/>
          <w:b/>
          <w:sz w:val="24"/>
        </w:rPr>
      </w:pPr>
      <w:r w:rsidRPr="00B6450F">
        <w:rPr>
          <w:rFonts w:asciiTheme="minorHAnsi" w:hAnsiTheme="minorHAnsi" w:cstheme="minorHAnsi"/>
          <w:b/>
          <w:sz w:val="24"/>
        </w:rPr>
        <w:t>Site</w:t>
      </w:r>
      <w:r w:rsidR="00AC4526" w:rsidRPr="00B6450F">
        <w:rPr>
          <w:rFonts w:asciiTheme="minorHAnsi" w:hAnsiTheme="minorHAnsi" w:cstheme="minorHAnsi"/>
          <w:b/>
          <w:sz w:val="24"/>
        </w:rPr>
        <w:t>:</w:t>
      </w:r>
      <w:r w:rsidRPr="00B6450F">
        <w:rPr>
          <w:rFonts w:asciiTheme="minorHAnsi" w:hAnsiTheme="minorHAnsi" w:cstheme="minorHAnsi"/>
          <w:b/>
          <w:sz w:val="24"/>
        </w:rPr>
        <w:t xml:space="preserve"> </w:t>
      </w:r>
      <w:r w:rsidR="000645E5" w:rsidRPr="00B6450F">
        <w:rPr>
          <w:rFonts w:asciiTheme="minorHAnsi" w:hAnsiTheme="minorHAnsi" w:cstheme="minorHAnsi"/>
          <w:b/>
          <w:sz w:val="24"/>
        </w:rPr>
        <w:t>Nas05</w:t>
      </w:r>
      <w:r w:rsidR="000645E5" w:rsidRPr="008106A4">
        <w:rPr>
          <w:rFonts w:asciiTheme="minorHAnsi" w:hAnsiTheme="minorHAnsi" w:cstheme="minorHAnsi"/>
          <w:b/>
          <w:sz w:val="24"/>
        </w:rPr>
        <w:t xml:space="preserve"> </w:t>
      </w:r>
      <w:r w:rsidRPr="008106A4">
        <w:rPr>
          <w:rFonts w:asciiTheme="minorHAnsi" w:hAnsiTheme="minorHAnsi" w:cstheme="minorHAnsi"/>
          <w:b/>
          <w:sz w:val="24"/>
        </w:rPr>
        <w:t>(</w:t>
      </w:r>
      <w:r w:rsidR="000645E5" w:rsidRPr="008106A4">
        <w:rPr>
          <w:rFonts w:asciiTheme="minorHAnsi" w:hAnsiTheme="minorHAnsi" w:cstheme="minorHAnsi"/>
          <w:b/>
          <w:sz w:val="24"/>
        </w:rPr>
        <w:t>Willow Branch</w:t>
      </w:r>
      <w:r w:rsidR="005D008D" w:rsidRPr="008106A4">
        <w:rPr>
          <w:rFonts w:asciiTheme="minorHAnsi" w:hAnsiTheme="minorHAnsi" w:cstheme="minorHAnsi"/>
          <w:b/>
          <w:sz w:val="24"/>
        </w:rPr>
        <w:t xml:space="preserve">, Unique ID: </w:t>
      </w:r>
      <w:r w:rsidR="00675ED5" w:rsidRPr="00675ED5">
        <w:rPr>
          <w:rFonts w:asciiTheme="minorHAnsi" w:hAnsiTheme="minorHAnsi" w:cstheme="minorHAnsi"/>
          <w:b/>
          <w:sz w:val="24"/>
        </w:rPr>
        <w:t>W2869</w:t>
      </w:r>
      <w:r w:rsidR="005D008D" w:rsidRPr="008106A4">
        <w:rPr>
          <w:rFonts w:asciiTheme="minorHAnsi" w:hAnsiTheme="minorHAnsi" w:cstheme="minorHAnsi"/>
          <w:b/>
          <w:sz w:val="24"/>
        </w:rPr>
        <w:t xml:space="preserve">, AU ID: </w:t>
      </w:r>
      <w:r w:rsidR="000645E5" w:rsidRPr="008106A4">
        <w:rPr>
          <w:rFonts w:asciiTheme="minorHAnsi" w:hAnsiTheme="minorHAnsi" w:cstheme="minorHAnsi"/>
          <w:b/>
          <w:sz w:val="24"/>
        </w:rPr>
        <w:t>TBD</w:t>
      </w:r>
      <w:r w:rsidR="005D008D" w:rsidRPr="008106A4">
        <w:rPr>
          <w:rFonts w:asciiTheme="minorHAnsi" w:hAnsiTheme="minorHAnsi" w:cstheme="minorHAnsi"/>
          <w:b/>
          <w:sz w:val="24"/>
        </w:rPr>
        <w:t>)</w:t>
      </w:r>
    </w:p>
    <w:p w14:paraId="713193E4" w14:textId="76C0A0C1" w:rsidR="000645E5" w:rsidRPr="008106A4" w:rsidRDefault="000645E5" w:rsidP="008106A4">
      <w:pPr>
        <w:pStyle w:val="NoSpacing"/>
        <w:jc w:val="both"/>
        <w:rPr>
          <w:rFonts w:cstheme="minorHAnsi"/>
          <w:sz w:val="20"/>
          <w:szCs w:val="20"/>
        </w:rPr>
      </w:pPr>
      <w:r w:rsidRPr="008106A4">
        <w:rPr>
          <w:rFonts w:cstheme="minorHAnsi"/>
          <w:sz w:val="20"/>
          <w:szCs w:val="20"/>
        </w:rPr>
        <w:t xml:space="preserve">Willow Branch is a watercourse located in Devens MA and is a tributary of </w:t>
      </w:r>
      <w:proofErr w:type="spellStart"/>
      <w:r w:rsidRPr="008106A4">
        <w:rPr>
          <w:rFonts w:cstheme="minorHAnsi"/>
          <w:sz w:val="20"/>
          <w:szCs w:val="20"/>
        </w:rPr>
        <w:t>Nonacoicus</w:t>
      </w:r>
      <w:proofErr w:type="spellEnd"/>
      <w:r w:rsidRPr="008106A4">
        <w:rPr>
          <w:rFonts w:cstheme="minorHAnsi"/>
          <w:sz w:val="20"/>
          <w:szCs w:val="20"/>
        </w:rPr>
        <w:t xml:space="preserve"> Brook. The major sources of salt runoff that would impact the stream include Barnum Road, Jackson Road, West Main Street and the parking lots of large business centers (e.g.: Francis W. Parker Charter Essential School &amp; Shriver Job Corps Center). An ideal location for the collection of Chloride data on Willow Branch, is immediately downstream the W. Main St. bridge (42.553156 -71.607977). </w:t>
      </w:r>
    </w:p>
    <w:p w14:paraId="33920010" w14:textId="5A0FD934" w:rsidR="00276F15" w:rsidRPr="00B6450F" w:rsidRDefault="00276F15" w:rsidP="00276F15">
      <w:pPr>
        <w:jc w:val="center"/>
        <w:rPr>
          <w:rFonts w:asciiTheme="minorHAnsi" w:hAnsiTheme="minorHAnsi" w:cstheme="minorHAnsi"/>
          <w:szCs w:val="20"/>
        </w:rPr>
      </w:pPr>
    </w:p>
    <w:p w14:paraId="379F7C06" w14:textId="64C30C83" w:rsidR="00DE01A1" w:rsidRPr="008106A4" w:rsidRDefault="00EE1A70" w:rsidP="00276F15">
      <w:pPr>
        <w:jc w:val="center"/>
        <w:rPr>
          <w:rFonts w:asciiTheme="minorHAnsi" w:hAnsiTheme="minorHAnsi" w:cstheme="minorHAnsi"/>
          <w:szCs w:val="20"/>
        </w:rPr>
      </w:pPr>
      <w:r>
        <w:rPr>
          <w:noProof/>
        </w:rPr>
        <w:drawing>
          <wp:inline distT="0" distB="0" distL="0" distR="0" wp14:anchorId="4F526136" wp14:editId="6F06F9B5">
            <wp:extent cx="6108281" cy="2826385"/>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3805" cy="2828941"/>
                    </a:xfrm>
                    <a:prstGeom prst="rect">
                      <a:avLst/>
                    </a:prstGeom>
                    <a:noFill/>
                    <a:ln>
                      <a:noFill/>
                    </a:ln>
                  </pic:spPr>
                </pic:pic>
              </a:graphicData>
            </a:graphic>
          </wp:inline>
        </w:drawing>
      </w:r>
    </w:p>
    <w:p w14:paraId="5454BBF5" w14:textId="05674F7D" w:rsidR="006E413F" w:rsidRPr="00B6450F" w:rsidRDefault="006E413F" w:rsidP="0074404F">
      <w:pPr>
        <w:jc w:val="center"/>
        <w:rPr>
          <w:rFonts w:asciiTheme="minorHAnsi" w:hAnsiTheme="minorHAnsi" w:cstheme="minorHAnsi"/>
          <w:b/>
          <w:sz w:val="24"/>
        </w:rPr>
      </w:pPr>
    </w:p>
    <w:p w14:paraId="48F4D6BB" w14:textId="035DF068" w:rsidR="00005901" w:rsidRPr="008106A4" w:rsidRDefault="00982D5D" w:rsidP="0059081E">
      <w:pPr>
        <w:rPr>
          <w:rFonts w:asciiTheme="minorHAnsi" w:hAnsiTheme="minorHAnsi" w:cstheme="minorHAnsi"/>
          <w:b/>
          <w:sz w:val="24"/>
        </w:rPr>
      </w:pPr>
      <w:r w:rsidRPr="008106A4">
        <w:rPr>
          <w:rFonts w:asciiTheme="minorHAnsi" w:hAnsiTheme="minorHAnsi" w:cstheme="minorHAnsi"/>
          <w:b/>
          <w:sz w:val="24"/>
        </w:rPr>
        <w:t>Site</w:t>
      </w:r>
      <w:r w:rsidR="00005901" w:rsidRPr="008106A4">
        <w:rPr>
          <w:rFonts w:asciiTheme="minorHAnsi" w:hAnsiTheme="minorHAnsi" w:cstheme="minorHAnsi"/>
          <w:b/>
          <w:sz w:val="24"/>
        </w:rPr>
        <w:t>:</w:t>
      </w:r>
      <w:r w:rsidRPr="008106A4">
        <w:rPr>
          <w:rFonts w:asciiTheme="minorHAnsi" w:hAnsiTheme="minorHAnsi" w:cstheme="minorHAnsi"/>
          <w:b/>
          <w:sz w:val="24"/>
        </w:rPr>
        <w:t xml:space="preserve"> </w:t>
      </w:r>
      <w:r w:rsidR="0025239A" w:rsidRPr="008106A4">
        <w:rPr>
          <w:rFonts w:asciiTheme="minorHAnsi" w:hAnsiTheme="minorHAnsi" w:cstheme="minorHAnsi"/>
          <w:b/>
          <w:sz w:val="24"/>
        </w:rPr>
        <w:t xml:space="preserve">Nas06 </w:t>
      </w:r>
      <w:r w:rsidRPr="008106A4">
        <w:rPr>
          <w:rFonts w:asciiTheme="minorHAnsi" w:hAnsiTheme="minorHAnsi" w:cstheme="minorHAnsi"/>
          <w:b/>
          <w:sz w:val="24"/>
        </w:rPr>
        <w:t>(</w:t>
      </w:r>
      <w:r w:rsidR="000645E5" w:rsidRPr="008106A4">
        <w:rPr>
          <w:rFonts w:asciiTheme="minorHAnsi" w:hAnsiTheme="minorHAnsi" w:cstheme="minorHAnsi"/>
          <w:b/>
          <w:bCs/>
          <w:sz w:val="24"/>
        </w:rPr>
        <w:t>Catacoonamug</w:t>
      </w:r>
      <w:r w:rsidR="00281EE4" w:rsidRPr="008106A4">
        <w:rPr>
          <w:rFonts w:asciiTheme="minorHAnsi" w:hAnsiTheme="minorHAnsi" w:cstheme="minorHAnsi"/>
          <w:b/>
          <w:sz w:val="24"/>
        </w:rPr>
        <w:t xml:space="preserve"> Broo</w:t>
      </w:r>
      <w:r w:rsidRPr="008106A4">
        <w:rPr>
          <w:rFonts w:asciiTheme="minorHAnsi" w:hAnsiTheme="minorHAnsi" w:cstheme="minorHAnsi"/>
          <w:b/>
          <w:sz w:val="24"/>
        </w:rPr>
        <w:t xml:space="preserve">k, </w:t>
      </w:r>
      <w:r w:rsidR="005D008D" w:rsidRPr="008106A4">
        <w:rPr>
          <w:rFonts w:asciiTheme="minorHAnsi" w:hAnsiTheme="minorHAnsi" w:cstheme="minorHAnsi"/>
          <w:b/>
          <w:sz w:val="24"/>
        </w:rPr>
        <w:t xml:space="preserve">Unique ID: </w:t>
      </w:r>
      <w:r w:rsidR="00675ED5" w:rsidRPr="00675ED5">
        <w:rPr>
          <w:rFonts w:asciiTheme="minorHAnsi" w:hAnsiTheme="minorHAnsi" w:cstheme="minorHAnsi"/>
          <w:b/>
          <w:sz w:val="24"/>
        </w:rPr>
        <w:t>W2794</w:t>
      </w:r>
      <w:r w:rsidR="005D008D" w:rsidRPr="008106A4">
        <w:rPr>
          <w:rFonts w:asciiTheme="minorHAnsi" w:hAnsiTheme="minorHAnsi" w:cstheme="minorHAnsi"/>
          <w:b/>
          <w:sz w:val="24"/>
        </w:rPr>
        <w:t>, AU ID:</w:t>
      </w:r>
      <w:r w:rsidR="002160F8" w:rsidRPr="008106A4">
        <w:rPr>
          <w:rFonts w:asciiTheme="minorHAnsi" w:hAnsiTheme="minorHAnsi" w:cstheme="minorHAnsi"/>
          <w:b/>
          <w:sz w:val="24"/>
        </w:rPr>
        <w:t xml:space="preserve"> </w:t>
      </w:r>
      <w:r w:rsidR="00985E41">
        <w:rPr>
          <w:rFonts w:asciiTheme="minorHAnsi" w:hAnsiTheme="minorHAnsi" w:cstheme="minorHAnsi"/>
          <w:b/>
          <w:sz w:val="24"/>
        </w:rPr>
        <w:t>MA81-16</w:t>
      </w:r>
      <w:r w:rsidR="005D008D" w:rsidRPr="008106A4">
        <w:rPr>
          <w:rFonts w:asciiTheme="minorHAnsi" w:hAnsiTheme="minorHAnsi" w:cstheme="minorHAnsi"/>
          <w:b/>
          <w:sz w:val="24"/>
        </w:rPr>
        <w:t>)</w:t>
      </w:r>
    </w:p>
    <w:p w14:paraId="73DEA410" w14:textId="77777777" w:rsidR="00005901" w:rsidRPr="008106A4" w:rsidRDefault="00005901" w:rsidP="00005901">
      <w:pPr>
        <w:ind w:left="360"/>
        <w:rPr>
          <w:rFonts w:asciiTheme="minorHAnsi" w:hAnsiTheme="minorHAnsi" w:cstheme="minorHAnsi"/>
          <w:szCs w:val="20"/>
        </w:rPr>
      </w:pPr>
    </w:p>
    <w:p w14:paraId="6FC385D0" w14:textId="00AE5CC6" w:rsidR="000645E5" w:rsidRDefault="000645E5" w:rsidP="00D634F6">
      <w:pPr>
        <w:pStyle w:val="NoSpacing"/>
        <w:jc w:val="both"/>
        <w:rPr>
          <w:rFonts w:cstheme="minorHAnsi"/>
          <w:sz w:val="20"/>
          <w:szCs w:val="20"/>
        </w:rPr>
      </w:pPr>
      <w:r w:rsidRPr="008106A4">
        <w:rPr>
          <w:rFonts w:cstheme="minorHAnsi"/>
          <w:sz w:val="20"/>
          <w:szCs w:val="20"/>
        </w:rPr>
        <w:lastRenderedPageBreak/>
        <w:t xml:space="preserve">Catacoonamug Brook is located primarily in Lunenburg and Shirley municipalities in Massachusetts. It is fed by Bow Brook, Spruce Swamp Brook and five other unnamed tributaries. It originates in </w:t>
      </w:r>
      <w:proofErr w:type="spellStart"/>
      <w:r w:rsidRPr="008106A4">
        <w:rPr>
          <w:rFonts w:cstheme="minorHAnsi"/>
          <w:sz w:val="20"/>
          <w:szCs w:val="20"/>
        </w:rPr>
        <w:t>Lununburg</w:t>
      </w:r>
      <w:proofErr w:type="spellEnd"/>
      <w:r w:rsidRPr="008106A4">
        <w:rPr>
          <w:rFonts w:cstheme="minorHAnsi"/>
          <w:sz w:val="20"/>
          <w:szCs w:val="20"/>
        </w:rPr>
        <w:t xml:space="preserve"> and flows through Lake Shirley and Phoenix Pond, before discharging into the Nashua River in Shirley. Runoff from high salt areas that are likely to impact Catacoonamug Brook and its tributaries include Lancaster Road, Leominster Shirley, </w:t>
      </w:r>
      <w:proofErr w:type="spellStart"/>
      <w:r w:rsidRPr="008106A4">
        <w:rPr>
          <w:rFonts w:cstheme="minorHAnsi"/>
          <w:sz w:val="20"/>
          <w:szCs w:val="20"/>
        </w:rPr>
        <w:t>Catacunemaug</w:t>
      </w:r>
      <w:proofErr w:type="spellEnd"/>
      <w:r w:rsidRPr="008106A4">
        <w:rPr>
          <w:rFonts w:cstheme="minorHAnsi"/>
          <w:sz w:val="20"/>
          <w:szCs w:val="20"/>
        </w:rPr>
        <w:t xml:space="preserve"> Road and the parking lots and other impervious surfaces that border those waterways. A good location for the collection of samples and deployment of conductivity logger is just downstream the Lancaster Road bridge (42.543846 -71.656484).</w:t>
      </w:r>
    </w:p>
    <w:p w14:paraId="3C29DBAA" w14:textId="7E073CD7" w:rsidR="00C3680D" w:rsidRDefault="00C3680D" w:rsidP="00D634F6">
      <w:pPr>
        <w:pStyle w:val="NoSpacing"/>
        <w:jc w:val="both"/>
        <w:rPr>
          <w:rFonts w:cstheme="minorHAnsi"/>
          <w:sz w:val="20"/>
          <w:szCs w:val="20"/>
        </w:rPr>
      </w:pPr>
    </w:p>
    <w:p w14:paraId="76B60EF2" w14:textId="1665B06A" w:rsidR="00C3680D" w:rsidRPr="008106A4" w:rsidRDefault="00C3680D" w:rsidP="00FB59D4">
      <w:pPr>
        <w:pStyle w:val="NoSpacing"/>
        <w:jc w:val="center"/>
        <w:rPr>
          <w:rFonts w:cstheme="minorHAnsi"/>
          <w:sz w:val="20"/>
          <w:szCs w:val="20"/>
        </w:rPr>
      </w:pPr>
      <w:r>
        <w:rPr>
          <w:noProof/>
        </w:rPr>
        <w:drawing>
          <wp:inline distT="0" distB="0" distL="0" distR="0" wp14:anchorId="5ED3CFB2" wp14:editId="12D37578">
            <wp:extent cx="6124575" cy="2833925"/>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6535" cy="2839459"/>
                    </a:xfrm>
                    <a:prstGeom prst="rect">
                      <a:avLst/>
                    </a:prstGeom>
                    <a:noFill/>
                    <a:ln>
                      <a:noFill/>
                    </a:ln>
                  </pic:spPr>
                </pic:pic>
              </a:graphicData>
            </a:graphic>
          </wp:inline>
        </w:drawing>
      </w:r>
    </w:p>
    <w:p w14:paraId="693FC005" w14:textId="78D6558C" w:rsidR="006E4A0A" w:rsidRPr="00B6450F" w:rsidRDefault="006E4A0A" w:rsidP="00DE01A1">
      <w:pPr>
        <w:tabs>
          <w:tab w:val="left" w:pos="5355"/>
        </w:tabs>
        <w:jc w:val="center"/>
        <w:rPr>
          <w:rFonts w:asciiTheme="minorHAnsi" w:hAnsiTheme="minorHAnsi" w:cstheme="minorHAnsi"/>
          <w:szCs w:val="20"/>
        </w:rPr>
      </w:pPr>
    </w:p>
    <w:p w14:paraId="4DB6662B" w14:textId="631B4FFD" w:rsidR="00631671" w:rsidRPr="008106A4" w:rsidRDefault="002A122D" w:rsidP="00B312BB">
      <w:pPr>
        <w:rPr>
          <w:rFonts w:asciiTheme="minorHAnsi" w:hAnsiTheme="minorHAnsi" w:cstheme="minorHAnsi"/>
          <w:b/>
          <w:sz w:val="24"/>
        </w:rPr>
      </w:pPr>
      <w:r w:rsidRPr="008106A4">
        <w:rPr>
          <w:rFonts w:asciiTheme="minorHAnsi" w:hAnsiTheme="minorHAnsi" w:cstheme="minorHAnsi"/>
          <w:b/>
          <w:sz w:val="24"/>
        </w:rPr>
        <w:t>Site</w:t>
      </w:r>
      <w:r w:rsidR="00631671" w:rsidRPr="008106A4">
        <w:rPr>
          <w:rFonts w:asciiTheme="minorHAnsi" w:hAnsiTheme="minorHAnsi" w:cstheme="minorHAnsi"/>
          <w:b/>
          <w:sz w:val="24"/>
        </w:rPr>
        <w:t>:</w:t>
      </w:r>
      <w:r w:rsidRPr="008106A4">
        <w:rPr>
          <w:rFonts w:asciiTheme="minorHAnsi" w:hAnsiTheme="minorHAnsi" w:cstheme="minorHAnsi"/>
          <w:b/>
          <w:sz w:val="24"/>
        </w:rPr>
        <w:t xml:space="preserve"> </w:t>
      </w:r>
      <w:r w:rsidR="0025239A" w:rsidRPr="008106A4">
        <w:rPr>
          <w:rFonts w:asciiTheme="minorHAnsi" w:hAnsiTheme="minorHAnsi" w:cstheme="minorHAnsi"/>
          <w:b/>
          <w:sz w:val="24"/>
        </w:rPr>
        <w:t xml:space="preserve">Nas07 </w:t>
      </w:r>
      <w:r w:rsidRPr="008106A4">
        <w:rPr>
          <w:rFonts w:asciiTheme="minorHAnsi" w:hAnsiTheme="minorHAnsi" w:cstheme="minorHAnsi"/>
          <w:b/>
          <w:sz w:val="24"/>
        </w:rPr>
        <w:t>(</w:t>
      </w:r>
      <w:r w:rsidR="0025239A" w:rsidRPr="008106A4">
        <w:rPr>
          <w:rFonts w:asciiTheme="minorHAnsi" w:hAnsiTheme="minorHAnsi" w:cstheme="minorHAnsi"/>
          <w:b/>
          <w:sz w:val="24"/>
        </w:rPr>
        <w:t>North Nashua River</w:t>
      </w:r>
      <w:r w:rsidR="005D008D" w:rsidRPr="008106A4">
        <w:rPr>
          <w:rFonts w:asciiTheme="minorHAnsi" w:hAnsiTheme="minorHAnsi" w:cstheme="minorHAnsi"/>
          <w:b/>
          <w:sz w:val="24"/>
        </w:rPr>
        <w:t xml:space="preserve">, Unique ID: </w:t>
      </w:r>
      <w:r w:rsidR="00675ED5" w:rsidRPr="00675ED5">
        <w:rPr>
          <w:rFonts w:asciiTheme="minorHAnsi" w:hAnsiTheme="minorHAnsi" w:cstheme="minorHAnsi"/>
          <w:b/>
          <w:sz w:val="24"/>
        </w:rPr>
        <w:t>W2795</w:t>
      </w:r>
      <w:r w:rsidR="005D008D" w:rsidRPr="008106A4">
        <w:rPr>
          <w:rFonts w:asciiTheme="minorHAnsi" w:hAnsiTheme="minorHAnsi" w:cstheme="minorHAnsi"/>
          <w:b/>
          <w:sz w:val="24"/>
        </w:rPr>
        <w:t xml:space="preserve">, AU ID: </w:t>
      </w:r>
      <w:r w:rsidR="00911679">
        <w:rPr>
          <w:rFonts w:asciiTheme="minorHAnsi" w:hAnsiTheme="minorHAnsi" w:cstheme="minorHAnsi"/>
          <w:b/>
          <w:sz w:val="24"/>
        </w:rPr>
        <w:t>MA81-02</w:t>
      </w:r>
      <w:r w:rsidR="005D008D" w:rsidRPr="008106A4">
        <w:rPr>
          <w:rFonts w:asciiTheme="minorHAnsi" w:hAnsiTheme="minorHAnsi" w:cstheme="minorHAnsi"/>
          <w:b/>
          <w:sz w:val="24"/>
        </w:rPr>
        <w:t>)</w:t>
      </w:r>
    </w:p>
    <w:p w14:paraId="697A5E1A" w14:textId="77777777" w:rsidR="00631671" w:rsidRPr="008106A4" w:rsidRDefault="00631671" w:rsidP="00631671">
      <w:pPr>
        <w:ind w:left="360"/>
        <w:rPr>
          <w:rFonts w:asciiTheme="minorHAnsi" w:hAnsiTheme="minorHAnsi" w:cstheme="minorHAnsi"/>
          <w:szCs w:val="20"/>
        </w:rPr>
      </w:pPr>
    </w:p>
    <w:p w14:paraId="2C8E41A3" w14:textId="1FEED754" w:rsidR="00646A44" w:rsidRPr="00B6450F" w:rsidRDefault="0025239A" w:rsidP="00B312BB">
      <w:pPr>
        <w:jc w:val="both"/>
        <w:rPr>
          <w:rFonts w:asciiTheme="minorHAnsi" w:hAnsiTheme="minorHAnsi" w:cstheme="minorHAnsi"/>
          <w:bCs/>
          <w:szCs w:val="20"/>
        </w:rPr>
      </w:pPr>
      <w:r w:rsidRPr="008106A4">
        <w:rPr>
          <w:rFonts w:asciiTheme="minorHAnsi" w:hAnsiTheme="minorHAnsi" w:cstheme="minorHAnsi"/>
        </w:rPr>
        <w:t>The Northern Nashua River forms from the confluence of Whitman River and Phillips Brook and flows 19.9 miles, generally south eastward through Fitchburg and Leominster to Lancaster where it merges with the South Nashua River, to form the Nashua River. The river receives runoff from high salt areas such as I190, Route 2, Route 2A, Route 12, Route 13, Route 70, Route 117 and the many impervious surfaces in the municipalities that it flows through. A good sampling location is just off the corner of 1</w:t>
      </w:r>
      <w:r w:rsidRPr="008106A4">
        <w:rPr>
          <w:rFonts w:asciiTheme="minorHAnsi" w:hAnsiTheme="minorHAnsi" w:cstheme="minorHAnsi"/>
          <w:vertAlign w:val="superscript"/>
        </w:rPr>
        <w:t>st</w:t>
      </w:r>
      <w:r w:rsidRPr="008106A4">
        <w:rPr>
          <w:rFonts w:asciiTheme="minorHAnsi" w:hAnsiTheme="minorHAnsi" w:cstheme="minorHAnsi"/>
        </w:rPr>
        <w:t xml:space="preserve"> Street and Railroad Street in Fitchburg (42.579167 -71.791111). River access and parking at this point of the river is easy</w:t>
      </w:r>
    </w:p>
    <w:p w14:paraId="0BE9FAEA" w14:textId="2E6ABD3B" w:rsidR="005D5CD2" w:rsidRPr="00B6450F" w:rsidRDefault="005D5CD2" w:rsidP="005D5CD2">
      <w:pPr>
        <w:ind w:left="360"/>
        <w:jc w:val="center"/>
        <w:rPr>
          <w:rFonts w:asciiTheme="minorHAnsi" w:hAnsiTheme="minorHAnsi" w:cstheme="minorHAnsi"/>
          <w:szCs w:val="20"/>
        </w:rPr>
      </w:pPr>
    </w:p>
    <w:p w14:paraId="2A4BA373" w14:textId="5C8D3244" w:rsidR="000263F2" w:rsidRPr="008106A4" w:rsidRDefault="005A0630" w:rsidP="00B312BB">
      <w:pPr>
        <w:ind w:left="360"/>
        <w:jc w:val="center"/>
        <w:rPr>
          <w:rFonts w:asciiTheme="minorHAnsi" w:hAnsiTheme="minorHAnsi" w:cstheme="minorHAnsi"/>
          <w:szCs w:val="20"/>
        </w:rPr>
      </w:pPr>
      <w:r>
        <w:rPr>
          <w:noProof/>
        </w:rPr>
        <w:drawing>
          <wp:inline distT="0" distB="0" distL="0" distR="0" wp14:anchorId="03AF265C" wp14:editId="1E63CB1B">
            <wp:extent cx="6072600" cy="280987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8165" cy="2812450"/>
                    </a:xfrm>
                    <a:prstGeom prst="rect">
                      <a:avLst/>
                    </a:prstGeom>
                    <a:noFill/>
                    <a:ln>
                      <a:noFill/>
                    </a:ln>
                  </pic:spPr>
                </pic:pic>
              </a:graphicData>
            </a:graphic>
          </wp:inline>
        </w:drawing>
      </w:r>
    </w:p>
    <w:p w14:paraId="2C1B0370" w14:textId="6CFF3E1A" w:rsidR="009558D1" w:rsidRPr="00B6450F" w:rsidRDefault="009558D1" w:rsidP="0022697B">
      <w:pPr>
        <w:ind w:left="360"/>
        <w:jc w:val="center"/>
        <w:rPr>
          <w:rFonts w:asciiTheme="minorHAnsi" w:hAnsiTheme="minorHAnsi" w:cstheme="minorHAnsi"/>
          <w:szCs w:val="20"/>
        </w:rPr>
      </w:pPr>
    </w:p>
    <w:p w14:paraId="60BA13E4" w14:textId="471E1E97" w:rsidR="002F42F9" w:rsidRPr="008106A4" w:rsidRDefault="00EF415D" w:rsidP="004F49A4">
      <w:pPr>
        <w:spacing w:after="200" w:line="276" w:lineRule="auto"/>
        <w:rPr>
          <w:rFonts w:asciiTheme="minorHAnsi" w:hAnsiTheme="minorHAnsi" w:cstheme="minorHAnsi"/>
          <w:b/>
          <w:sz w:val="24"/>
        </w:rPr>
      </w:pPr>
      <w:r w:rsidRPr="008106A4">
        <w:rPr>
          <w:rFonts w:asciiTheme="minorHAnsi" w:hAnsiTheme="minorHAnsi" w:cstheme="minorHAnsi"/>
          <w:b/>
          <w:sz w:val="24"/>
        </w:rPr>
        <w:t>Site</w:t>
      </w:r>
      <w:r w:rsidR="002F42F9" w:rsidRPr="008106A4">
        <w:rPr>
          <w:rFonts w:asciiTheme="minorHAnsi" w:hAnsiTheme="minorHAnsi" w:cstheme="minorHAnsi"/>
          <w:b/>
          <w:sz w:val="24"/>
        </w:rPr>
        <w:t>:</w:t>
      </w:r>
      <w:r w:rsidRPr="008106A4">
        <w:rPr>
          <w:rFonts w:asciiTheme="minorHAnsi" w:hAnsiTheme="minorHAnsi" w:cstheme="minorHAnsi"/>
          <w:b/>
          <w:sz w:val="24"/>
        </w:rPr>
        <w:t xml:space="preserve"> </w:t>
      </w:r>
      <w:r w:rsidR="0025239A" w:rsidRPr="008106A4">
        <w:rPr>
          <w:rFonts w:asciiTheme="minorHAnsi" w:hAnsiTheme="minorHAnsi" w:cstheme="minorHAnsi"/>
          <w:b/>
          <w:sz w:val="24"/>
        </w:rPr>
        <w:t xml:space="preserve">Nas08 </w:t>
      </w:r>
      <w:r w:rsidRPr="008106A4">
        <w:rPr>
          <w:rFonts w:asciiTheme="minorHAnsi" w:hAnsiTheme="minorHAnsi" w:cstheme="minorHAnsi"/>
          <w:b/>
          <w:sz w:val="24"/>
        </w:rPr>
        <w:t>(</w:t>
      </w:r>
      <w:r w:rsidR="002F42F9" w:rsidRPr="008106A4">
        <w:rPr>
          <w:rFonts w:asciiTheme="minorHAnsi" w:hAnsiTheme="minorHAnsi" w:cstheme="minorHAnsi"/>
          <w:b/>
          <w:sz w:val="24"/>
        </w:rPr>
        <w:t xml:space="preserve">Unnamed Tributary, Unique ID: </w:t>
      </w:r>
      <w:r w:rsidR="00675ED5" w:rsidRPr="00675ED5">
        <w:rPr>
          <w:rFonts w:asciiTheme="minorHAnsi" w:hAnsiTheme="minorHAnsi" w:cstheme="minorHAnsi"/>
          <w:b/>
          <w:sz w:val="24"/>
        </w:rPr>
        <w:t>W2981</w:t>
      </w:r>
      <w:r w:rsidR="002F42F9" w:rsidRPr="008106A4">
        <w:rPr>
          <w:rFonts w:asciiTheme="minorHAnsi" w:hAnsiTheme="minorHAnsi" w:cstheme="minorHAnsi"/>
          <w:b/>
          <w:sz w:val="24"/>
        </w:rPr>
        <w:t>, AU ID: TBD)</w:t>
      </w:r>
    </w:p>
    <w:p w14:paraId="71BC9FF2" w14:textId="177C44A7" w:rsidR="0025239A" w:rsidRDefault="0025239A" w:rsidP="00D634F6">
      <w:pPr>
        <w:pStyle w:val="NoSpacing"/>
        <w:jc w:val="both"/>
        <w:rPr>
          <w:rFonts w:cstheme="minorHAnsi"/>
          <w:sz w:val="20"/>
          <w:szCs w:val="20"/>
        </w:rPr>
      </w:pPr>
      <w:r w:rsidRPr="008106A4">
        <w:rPr>
          <w:rFonts w:cstheme="minorHAnsi"/>
          <w:sz w:val="20"/>
          <w:szCs w:val="20"/>
        </w:rPr>
        <w:t xml:space="preserve">This unnamed tributary originates from the Wyman Pond in Westminster MA, and discharges into the Sawmill Pond in Fitchburg, MA. On leaving Wyman Pond, the stream crosses East Road, then flows along Narrow Road (for approx. 1 </w:t>
      </w:r>
      <w:r w:rsidRPr="008106A4">
        <w:rPr>
          <w:rFonts w:cstheme="minorHAnsi"/>
          <w:sz w:val="20"/>
          <w:szCs w:val="20"/>
        </w:rPr>
        <w:lastRenderedPageBreak/>
        <w:t>mile). It then flows under Route 2, and then between Authority Drive and Route 2 (for approx. 1 mile) before being bordered by an industrial complex and terminating in Sawmill Pond. Route 2 is a heavily traffic roadway, and runoff from that section of the roadway will enter the stream. This unnamed tributary will also be impacted by runoff from the industrial park, as well as the other roads that borders it. A good location for the deployment of the conductivity logger is point at which the stream flows behind Mar-Lee Packaging and Consumer (42.550762 -71.852794). If permission is not granted to access the property, then an alternate site would be the point at which the stream flows closest to Authority Drive (near the intersection with Development Road: 42.549943 -71.861158).</w:t>
      </w:r>
    </w:p>
    <w:p w14:paraId="15626CA6" w14:textId="77777777" w:rsidR="00B312BB" w:rsidRPr="008106A4" w:rsidRDefault="00B312BB" w:rsidP="00D634F6">
      <w:pPr>
        <w:pStyle w:val="NoSpacing"/>
        <w:jc w:val="both"/>
        <w:rPr>
          <w:rFonts w:cstheme="minorHAnsi"/>
          <w:sz w:val="20"/>
          <w:szCs w:val="20"/>
        </w:rPr>
      </w:pPr>
    </w:p>
    <w:p w14:paraId="4ACD1C03" w14:textId="1D79D1D4" w:rsidR="002F42F9" w:rsidRPr="00B6450F" w:rsidRDefault="003F0451" w:rsidP="00C46973">
      <w:pPr>
        <w:spacing w:after="200" w:line="276" w:lineRule="auto"/>
        <w:jc w:val="center"/>
        <w:rPr>
          <w:rFonts w:asciiTheme="minorHAnsi" w:hAnsiTheme="minorHAnsi" w:cstheme="minorHAnsi"/>
        </w:rPr>
      </w:pPr>
      <w:r>
        <w:rPr>
          <w:noProof/>
        </w:rPr>
        <w:drawing>
          <wp:inline distT="0" distB="0" distL="0" distR="0" wp14:anchorId="6C3CCBEF" wp14:editId="2DA408EA">
            <wp:extent cx="6170036" cy="285496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74599" cy="2857071"/>
                    </a:xfrm>
                    <a:prstGeom prst="rect">
                      <a:avLst/>
                    </a:prstGeom>
                    <a:noFill/>
                    <a:ln>
                      <a:noFill/>
                    </a:ln>
                  </pic:spPr>
                </pic:pic>
              </a:graphicData>
            </a:graphic>
          </wp:inline>
        </w:drawing>
      </w:r>
    </w:p>
    <w:p w14:paraId="7F45E909" w14:textId="77777777" w:rsidR="00B312BB" w:rsidRDefault="00B312BB" w:rsidP="00B312BB">
      <w:pPr>
        <w:pStyle w:val="NoSpacing"/>
      </w:pPr>
    </w:p>
    <w:p w14:paraId="77044DDB" w14:textId="6140AE35" w:rsidR="00A5773C" w:rsidRPr="008106A4" w:rsidRDefault="00DB2614" w:rsidP="002F42F9">
      <w:pPr>
        <w:spacing w:after="200" w:line="276" w:lineRule="auto"/>
        <w:jc w:val="both"/>
        <w:rPr>
          <w:rFonts w:asciiTheme="minorHAnsi" w:hAnsiTheme="minorHAnsi" w:cstheme="minorHAnsi"/>
          <w:b/>
          <w:sz w:val="24"/>
          <w:u w:val="single"/>
        </w:rPr>
      </w:pPr>
      <w:r w:rsidRPr="008106A4">
        <w:rPr>
          <w:rFonts w:asciiTheme="minorHAnsi" w:hAnsiTheme="minorHAnsi" w:cstheme="minorHAnsi"/>
          <w:b/>
          <w:sz w:val="24"/>
        </w:rPr>
        <w:t>Site</w:t>
      </w:r>
      <w:r w:rsidR="00A5773C" w:rsidRPr="008106A4">
        <w:rPr>
          <w:rFonts w:asciiTheme="minorHAnsi" w:hAnsiTheme="minorHAnsi" w:cstheme="minorHAnsi"/>
          <w:b/>
          <w:sz w:val="24"/>
        </w:rPr>
        <w:t>:</w:t>
      </w:r>
      <w:r w:rsidRPr="008106A4">
        <w:rPr>
          <w:rFonts w:asciiTheme="minorHAnsi" w:hAnsiTheme="minorHAnsi" w:cstheme="minorHAnsi"/>
          <w:b/>
          <w:sz w:val="24"/>
        </w:rPr>
        <w:t xml:space="preserve"> </w:t>
      </w:r>
      <w:r w:rsidR="0025239A" w:rsidRPr="008106A4">
        <w:rPr>
          <w:rFonts w:asciiTheme="minorHAnsi" w:hAnsiTheme="minorHAnsi" w:cstheme="minorHAnsi"/>
          <w:b/>
          <w:sz w:val="24"/>
        </w:rPr>
        <w:t xml:space="preserve">Nas09 </w:t>
      </w:r>
      <w:r w:rsidRPr="008106A4">
        <w:rPr>
          <w:rFonts w:asciiTheme="minorHAnsi" w:hAnsiTheme="minorHAnsi" w:cstheme="minorHAnsi"/>
          <w:b/>
          <w:sz w:val="24"/>
        </w:rPr>
        <w:t>(</w:t>
      </w:r>
      <w:r w:rsidR="00274784" w:rsidRPr="008106A4">
        <w:rPr>
          <w:rFonts w:asciiTheme="minorHAnsi" w:hAnsiTheme="minorHAnsi" w:cstheme="minorHAnsi"/>
          <w:b/>
          <w:sz w:val="24"/>
        </w:rPr>
        <w:t xml:space="preserve">Fall </w:t>
      </w:r>
      <w:r w:rsidR="00A5773C" w:rsidRPr="008106A4">
        <w:rPr>
          <w:rFonts w:asciiTheme="minorHAnsi" w:hAnsiTheme="minorHAnsi" w:cstheme="minorHAnsi"/>
          <w:b/>
          <w:sz w:val="24"/>
        </w:rPr>
        <w:t>Brook</w:t>
      </w:r>
      <w:r w:rsidR="00274784" w:rsidRPr="008106A4">
        <w:rPr>
          <w:rFonts w:asciiTheme="minorHAnsi" w:hAnsiTheme="minorHAnsi" w:cstheme="minorHAnsi"/>
          <w:b/>
          <w:sz w:val="24"/>
        </w:rPr>
        <w:t>,</w:t>
      </w:r>
      <w:r w:rsidR="00A5773C" w:rsidRPr="008106A4">
        <w:rPr>
          <w:rFonts w:asciiTheme="minorHAnsi" w:hAnsiTheme="minorHAnsi" w:cstheme="minorHAnsi"/>
          <w:b/>
          <w:sz w:val="24"/>
        </w:rPr>
        <w:t xml:space="preserve"> </w:t>
      </w:r>
      <w:r w:rsidR="005D008D" w:rsidRPr="008106A4">
        <w:rPr>
          <w:rFonts w:asciiTheme="minorHAnsi" w:hAnsiTheme="minorHAnsi" w:cstheme="minorHAnsi"/>
          <w:b/>
          <w:sz w:val="24"/>
        </w:rPr>
        <w:t xml:space="preserve">Unique ID: </w:t>
      </w:r>
      <w:r w:rsidR="00675ED5" w:rsidRPr="00675ED5">
        <w:rPr>
          <w:rFonts w:asciiTheme="minorHAnsi" w:hAnsiTheme="minorHAnsi" w:cstheme="minorHAnsi"/>
          <w:b/>
          <w:sz w:val="24"/>
        </w:rPr>
        <w:t>W3014</w:t>
      </w:r>
      <w:r w:rsidR="005D008D" w:rsidRPr="008106A4">
        <w:rPr>
          <w:rFonts w:asciiTheme="minorHAnsi" w:hAnsiTheme="minorHAnsi" w:cstheme="minorHAnsi"/>
          <w:b/>
          <w:sz w:val="24"/>
        </w:rPr>
        <w:t xml:space="preserve">, AU ID: </w:t>
      </w:r>
      <w:r w:rsidR="00274784" w:rsidRPr="008106A4">
        <w:rPr>
          <w:rFonts w:asciiTheme="minorHAnsi" w:hAnsiTheme="minorHAnsi" w:cstheme="minorHAnsi"/>
          <w:b/>
          <w:sz w:val="24"/>
        </w:rPr>
        <w:t>TBD</w:t>
      </w:r>
      <w:r w:rsidR="005D008D" w:rsidRPr="008106A4">
        <w:rPr>
          <w:rFonts w:asciiTheme="minorHAnsi" w:hAnsiTheme="minorHAnsi" w:cstheme="minorHAnsi"/>
          <w:b/>
          <w:sz w:val="24"/>
        </w:rPr>
        <w:t>)</w:t>
      </w:r>
      <w:r w:rsidR="00810FAD">
        <w:rPr>
          <w:rFonts w:asciiTheme="minorHAnsi" w:hAnsiTheme="minorHAnsi" w:cstheme="minorHAnsi"/>
          <w:b/>
          <w:sz w:val="24"/>
        </w:rPr>
        <w:t xml:space="preserve"> </w:t>
      </w:r>
    </w:p>
    <w:p w14:paraId="2137B6B1" w14:textId="1D4CD879" w:rsidR="00274784" w:rsidRPr="008539DC" w:rsidRDefault="00274784" w:rsidP="00D634F6">
      <w:pPr>
        <w:pStyle w:val="NoSpacing"/>
        <w:jc w:val="both"/>
        <w:rPr>
          <w:sz w:val="20"/>
          <w:szCs w:val="20"/>
        </w:rPr>
      </w:pPr>
      <w:r w:rsidRPr="008106A4">
        <w:rPr>
          <w:rFonts w:cstheme="minorHAnsi"/>
          <w:sz w:val="20"/>
          <w:szCs w:val="20"/>
        </w:rPr>
        <w:t xml:space="preserve">Fall Brook, located primarily in Leominster MA, is a 4.7-mile-long river, that flows through Fall Brook Reservoir and Lake Samoset, before discharging into the Nashua River. It is fed by 5 tributaries. Fall Brook and its tributaries are very likely to receive runoff from high salt application areas like Central Street (Route 12), Meadow Pond Drive, Fallbrook Condos, Meadowbrook Acres and other similar high traffic areas. A suitable location for sampling would be </w:t>
      </w:r>
      <w:r w:rsidR="0022313C">
        <w:rPr>
          <w:rFonts w:cstheme="minorHAnsi"/>
          <w:sz w:val="20"/>
          <w:szCs w:val="20"/>
        </w:rPr>
        <w:t>~</w:t>
      </w:r>
      <w:r w:rsidR="00D634F6">
        <w:rPr>
          <w:rFonts w:cstheme="minorHAnsi"/>
          <w:sz w:val="20"/>
          <w:szCs w:val="20"/>
        </w:rPr>
        <w:t xml:space="preserve">350 meters </w:t>
      </w:r>
      <w:r w:rsidR="0022313C">
        <w:rPr>
          <w:rFonts w:cstheme="minorHAnsi"/>
          <w:sz w:val="20"/>
          <w:szCs w:val="20"/>
        </w:rPr>
        <w:t>down</w:t>
      </w:r>
      <w:r w:rsidRPr="008106A4">
        <w:rPr>
          <w:rFonts w:cstheme="minorHAnsi"/>
          <w:sz w:val="20"/>
          <w:szCs w:val="20"/>
        </w:rPr>
        <w:t>stream the Litchfield Street bridge</w:t>
      </w:r>
      <w:r w:rsidR="00D634F6">
        <w:rPr>
          <w:rFonts w:cstheme="minorHAnsi"/>
          <w:sz w:val="20"/>
          <w:szCs w:val="20"/>
        </w:rPr>
        <w:t>, immediately past the former dam wall</w:t>
      </w:r>
      <w:r w:rsidRPr="008106A4">
        <w:rPr>
          <w:rFonts w:cstheme="minorHAnsi"/>
          <w:sz w:val="20"/>
          <w:szCs w:val="20"/>
        </w:rPr>
        <w:t xml:space="preserve"> (</w:t>
      </w:r>
      <w:r w:rsidR="00B33057" w:rsidRPr="00B33057">
        <w:rPr>
          <w:rFonts w:cstheme="minorHAnsi"/>
          <w:sz w:val="20"/>
          <w:szCs w:val="20"/>
        </w:rPr>
        <w:t>42.509747</w:t>
      </w:r>
      <w:r w:rsidR="008539DC">
        <w:rPr>
          <w:rFonts w:cstheme="minorHAnsi"/>
          <w:sz w:val="20"/>
          <w:szCs w:val="20"/>
        </w:rPr>
        <w:t xml:space="preserve">, </w:t>
      </w:r>
      <w:r w:rsidRPr="008106A4">
        <w:rPr>
          <w:rFonts w:cstheme="minorHAnsi"/>
          <w:sz w:val="20"/>
          <w:szCs w:val="20"/>
        </w:rPr>
        <w:t>-</w:t>
      </w:r>
      <w:r w:rsidR="00CA6011" w:rsidRPr="00CA6011">
        <w:rPr>
          <w:rFonts w:cstheme="minorHAnsi"/>
          <w:sz w:val="20"/>
          <w:szCs w:val="20"/>
        </w:rPr>
        <w:t>71.741931</w:t>
      </w:r>
      <w:r w:rsidRPr="008106A4">
        <w:rPr>
          <w:rFonts w:cstheme="minorHAnsi"/>
          <w:sz w:val="20"/>
          <w:szCs w:val="20"/>
        </w:rPr>
        <w:t>).</w:t>
      </w:r>
      <w:r w:rsidR="00D634F6">
        <w:rPr>
          <w:rFonts w:cstheme="minorHAnsi"/>
          <w:sz w:val="20"/>
          <w:szCs w:val="20"/>
        </w:rPr>
        <w:t xml:space="preserve"> Nearest </w:t>
      </w:r>
      <w:r w:rsidR="00D634F6" w:rsidRPr="008539DC">
        <w:rPr>
          <w:rFonts w:cstheme="minorHAnsi"/>
          <w:sz w:val="20"/>
          <w:szCs w:val="20"/>
        </w:rPr>
        <w:t>p</w:t>
      </w:r>
      <w:r w:rsidR="00D634F6" w:rsidRPr="008539DC">
        <w:rPr>
          <w:sz w:val="20"/>
          <w:szCs w:val="20"/>
        </w:rPr>
        <w:t>arking at Union Square Sports Hub parking lot, ~100 meters downstream of site.</w:t>
      </w:r>
    </w:p>
    <w:p w14:paraId="1DEABC7D" w14:textId="317ADD42" w:rsidR="00A5773C" w:rsidRPr="008539DC" w:rsidRDefault="00B312BB" w:rsidP="00D634F6">
      <w:pPr>
        <w:rPr>
          <w:rFonts w:asciiTheme="minorHAnsi" w:hAnsiTheme="minorHAnsi" w:cstheme="minorHAnsi"/>
          <w:noProof/>
          <w:szCs w:val="20"/>
        </w:rPr>
      </w:pPr>
      <w:r>
        <w:rPr>
          <w:noProof/>
        </w:rPr>
        <w:drawing>
          <wp:anchor distT="0" distB="0" distL="114300" distR="114300" simplePos="0" relativeHeight="251658240" behindDoc="0" locked="0" layoutInCell="1" allowOverlap="1" wp14:anchorId="06B16630" wp14:editId="4E772D41">
            <wp:simplePos x="0" y="0"/>
            <wp:positionH relativeFrom="column">
              <wp:posOffset>28575</wp:posOffset>
            </wp:positionH>
            <wp:positionV relativeFrom="paragraph">
              <wp:posOffset>62230</wp:posOffset>
            </wp:positionV>
            <wp:extent cx="6141085" cy="284110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1085" cy="28411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288226" w14:textId="56590DFF" w:rsidR="00D43EDB" w:rsidRPr="00B6450F" w:rsidRDefault="00D43EDB" w:rsidP="00FB59D4">
      <w:pPr>
        <w:ind w:left="360"/>
        <w:rPr>
          <w:rFonts w:asciiTheme="minorHAnsi" w:hAnsiTheme="minorHAnsi" w:cstheme="minorHAnsi"/>
          <w:noProof/>
          <w:szCs w:val="20"/>
        </w:rPr>
      </w:pPr>
    </w:p>
    <w:p w14:paraId="2DE209D2" w14:textId="4F2520E6" w:rsidR="00A5773C" w:rsidRPr="00B6450F" w:rsidRDefault="00A5773C" w:rsidP="00712D9B">
      <w:pPr>
        <w:ind w:left="360"/>
        <w:jc w:val="center"/>
        <w:rPr>
          <w:rFonts w:asciiTheme="minorHAnsi" w:hAnsiTheme="minorHAnsi" w:cstheme="minorHAnsi"/>
          <w:b/>
          <w:sz w:val="24"/>
        </w:rPr>
      </w:pPr>
    </w:p>
    <w:p w14:paraId="73D6BD56" w14:textId="06A25142" w:rsidR="00646A44" w:rsidRPr="008106A4" w:rsidRDefault="00646A44" w:rsidP="0074404F">
      <w:pPr>
        <w:spacing w:after="200" w:line="276" w:lineRule="auto"/>
        <w:ind w:left="360"/>
        <w:jc w:val="center"/>
        <w:rPr>
          <w:rFonts w:asciiTheme="minorHAnsi" w:hAnsiTheme="minorHAnsi" w:cstheme="minorHAnsi"/>
          <w:b/>
          <w:sz w:val="24"/>
        </w:rPr>
      </w:pPr>
    </w:p>
    <w:p w14:paraId="28EC2766" w14:textId="74D3F1D3" w:rsidR="00A5773C" w:rsidRPr="008106A4" w:rsidRDefault="00A5773C" w:rsidP="0074404F">
      <w:pPr>
        <w:spacing w:after="200" w:line="276" w:lineRule="auto"/>
        <w:ind w:left="360"/>
        <w:jc w:val="center"/>
        <w:rPr>
          <w:rFonts w:asciiTheme="minorHAnsi" w:hAnsiTheme="minorHAnsi" w:cstheme="minorHAnsi"/>
          <w:b/>
          <w:sz w:val="24"/>
        </w:rPr>
      </w:pPr>
    </w:p>
    <w:p w14:paraId="0F9EC738" w14:textId="162C3ADB" w:rsidR="00306B45" w:rsidRPr="008106A4" w:rsidRDefault="00306B45" w:rsidP="001E0429">
      <w:pPr>
        <w:ind w:left="360"/>
        <w:rPr>
          <w:rFonts w:asciiTheme="minorHAnsi" w:hAnsiTheme="minorHAnsi" w:cstheme="minorHAnsi"/>
          <w:b/>
          <w:sz w:val="24"/>
        </w:rPr>
      </w:pPr>
    </w:p>
    <w:p w14:paraId="0B4787C5" w14:textId="77777777" w:rsidR="00306B45" w:rsidRPr="008106A4" w:rsidRDefault="00306B45" w:rsidP="001E0429">
      <w:pPr>
        <w:ind w:left="360"/>
        <w:rPr>
          <w:rFonts w:asciiTheme="minorHAnsi" w:hAnsiTheme="minorHAnsi" w:cstheme="minorHAnsi"/>
          <w:b/>
          <w:sz w:val="24"/>
        </w:rPr>
      </w:pPr>
    </w:p>
    <w:p w14:paraId="7966CE46" w14:textId="77777777" w:rsidR="00A969C0" w:rsidRDefault="00A969C0" w:rsidP="001F7F85">
      <w:pPr>
        <w:ind w:left="360"/>
        <w:rPr>
          <w:rFonts w:asciiTheme="minorHAnsi" w:hAnsiTheme="minorHAnsi" w:cstheme="minorHAnsi"/>
          <w:b/>
          <w:sz w:val="24"/>
        </w:rPr>
      </w:pPr>
    </w:p>
    <w:p w14:paraId="570C7690" w14:textId="77777777" w:rsidR="00A969C0" w:rsidRDefault="00A969C0" w:rsidP="001F7F85">
      <w:pPr>
        <w:ind w:left="360"/>
        <w:rPr>
          <w:rFonts w:asciiTheme="minorHAnsi" w:hAnsiTheme="minorHAnsi" w:cstheme="minorHAnsi"/>
          <w:b/>
          <w:sz w:val="24"/>
        </w:rPr>
      </w:pPr>
    </w:p>
    <w:p w14:paraId="2AEBAD87" w14:textId="77777777" w:rsidR="00A969C0" w:rsidRDefault="00A969C0" w:rsidP="001F7F85">
      <w:pPr>
        <w:ind w:left="360"/>
        <w:rPr>
          <w:rFonts w:asciiTheme="minorHAnsi" w:hAnsiTheme="minorHAnsi" w:cstheme="minorHAnsi"/>
          <w:b/>
          <w:sz w:val="24"/>
        </w:rPr>
      </w:pPr>
    </w:p>
    <w:p w14:paraId="22BE167C" w14:textId="77777777" w:rsidR="00A969C0" w:rsidRDefault="00A969C0" w:rsidP="001F7F85">
      <w:pPr>
        <w:ind w:left="360"/>
        <w:rPr>
          <w:rFonts w:asciiTheme="minorHAnsi" w:hAnsiTheme="minorHAnsi" w:cstheme="minorHAnsi"/>
          <w:b/>
          <w:sz w:val="24"/>
        </w:rPr>
      </w:pPr>
    </w:p>
    <w:p w14:paraId="23D33B86" w14:textId="77777777" w:rsidR="00A969C0" w:rsidRDefault="00A969C0" w:rsidP="001F7F85">
      <w:pPr>
        <w:ind w:left="360"/>
        <w:rPr>
          <w:rFonts w:asciiTheme="minorHAnsi" w:hAnsiTheme="minorHAnsi" w:cstheme="minorHAnsi"/>
          <w:b/>
          <w:sz w:val="24"/>
        </w:rPr>
      </w:pPr>
    </w:p>
    <w:p w14:paraId="7BD01E73" w14:textId="49353F8A" w:rsidR="001F7F85" w:rsidRPr="008106A4" w:rsidRDefault="00270BD3" w:rsidP="001F7F85">
      <w:pPr>
        <w:ind w:left="360"/>
        <w:rPr>
          <w:rFonts w:asciiTheme="minorHAnsi" w:hAnsiTheme="minorHAnsi" w:cstheme="minorHAnsi"/>
          <w:b/>
          <w:sz w:val="24"/>
        </w:rPr>
      </w:pPr>
      <w:r w:rsidRPr="008106A4">
        <w:rPr>
          <w:rFonts w:asciiTheme="minorHAnsi" w:hAnsiTheme="minorHAnsi" w:cstheme="minorHAnsi"/>
          <w:b/>
          <w:sz w:val="24"/>
        </w:rPr>
        <w:t>Site</w:t>
      </w:r>
      <w:r w:rsidR="001F7F85" w:rsidRPr="008106A4">
        <w:rPr>
          <w:rFonts w:asciiTheme="minorHAnsi" w:hAnsiTheme="minorHAnsi" w:cstheme="minorHAnsi"/>
          <w:b/>
          <w:sz w:val="24"/>
        </w:rPr>
        <w:t>:</w:t>
      </w:r>
      <w:r w:rsidRPr="008106A4">
        <w:rPr>
          <w:rFonts w:asciiTheme="minorHAnsi" w:hAnsiTheme="minorHAnsi" w:cstheme="minorHAnsi"/>
          <w:b/>
          <w:sz w:val="24"/>
        </w:rPr>
        <w:t xml:space="preserve"> </w:t>
      </w:r>
      <w:r w:rsidR="00274784" w:rsidRPr="008106A4">
        <w:rPr>
          <w:rFonts w:asciiTheme="minorHAnsi" w:hAnsiTheme="minorHAnsi" w:cstheme="minorHAnsi"/>
          <w:b/>
          <w:sz w:val="24"/>
        </w:rPr>
        <w:t xml:space="preserve">Nas10 </w:t>
      </w:r>
      <w:r w:rsidRPr="008106A4">
        <w:rPr>
          <w:rFonts w:asciiTheme="minorHAnsi" w:hAnsiTheme="minorHAnsi" w:cstheme="minorHAnsi"/>
          <w:b/>
          <w:sz w:val="24"/>
        </w:rPr>
        <w:t>(</w:t>
      </w:r>
      <w:r w:rsidR="00274784" w:rsidRPr="008106A4">
        <w:rPr>
          <w:rFonts w:asciiTheme="minorHAnsi" w:hAnsiTheme="minorHAnsi" w:cstheme="minorHAnsi"/>
          <w:b/>
          <w:sz w:val="24"/>
        </w:rPr>
        <w:t>Goodridge Brook</w:t>
      </w:r>
      <w:r w:rsidR="001F7F85" w:rsidRPr="008106A4">
        <w:rPr>
          <w:rFonts w:asciiTheme="minorHAnsi" w:hAnsiTheme="minorHAnsi" w:cstheme="minorHAnsi"/>
          <w:b/>
          <w:sz w:val="24"/>
        </w:rPr>
        <w:t xml:space="preserve">, Unique ID: </w:t>
      </w:r>
      <w:r w:rsidR="00675ED5" w:rsidRPr="00675ED5">
        <w:rPr>
          <w:rFonts w:asciiTheme="minorHAnsi" w:hAnsiTheme="minorHAnsi" w:cstheme="minorHAnsi"/>
          <w:b/>
          <w:sz w:val="24"/>
        </w:rPr>
        <w:t>W3015</w:t>
      </w:r>
      <w:r w:rsidR="001F7F85" w:rsidRPr="008106A4">
        <w:rPr>
          <w:rFonts w:asciiTheme="minorHAnsi" w:hAnsiTheme="minorHAnsi" w:cstheme="minorHAnsi"/>
          <w:b/>
          <w:sz w:val="24"/>
        </w:rPr>
        <w:t xml:space="preserve">, AU ID: </w:t>
      </w:r>
      <w:r w:rsidR="00274784" w:rsidRPr="008106A4">
        <w:rPr>
          <w:rFonts w:asciiTheme="minorHAnsi" w:hAnsiTheme="minorHAnsi" w:cstheme="minorHAnsi"/>
          <w:b/>
          <w:sz w:val="24"/>
        </w:rPr>
        <w:t>TBD</w:t>
      </w:r>
      <w:r w:rsidR="001F7F85" w:rsidRPr="008106A4">
        <w:rPr>
          <w:rFonts w:asciiTheme="minorHAnsi" w:hAnsiTheme="minorHAnsi" w:cstheme="minorHAnsi"/>
          <w:b/>
          <w:sz w:val="24"/>
        </w:rPr>
        <w:t>)</w:t>
      </w:r>
      <w:r w:rsidR="00810FAD">
        <w:rPr>
          <w:rFonts w:asciiTheme="minorHAnsi" w:hAnsiTheme="minorHAnsi" w:cstheme="minorHAnsi"/>
          <w:b/>
          <w:sz w:val="24"/>
        </w:rPr>
        <w:t xml:space="preserve"> </w:t>
      </w:r>
    </w:p>
    <w:p w14:paraId="7A2D10E5" w14:textId="77777777" w:rsidR="001F7F85" w:rsidRPr="008106A4" w:rsidRDefault="001F7F85" w:rsidP="001F7F85">
      <w:pPr>
        <w:ind w:left="360"/>
        <w:rPr>
          <w:rFonts w:asciiTheme="minorHAnsi" w:hAnsiTheme="minorHAnsi" w:cstheme="minorHAnsi"/>
          <w:b/>
          <w:szCs w:val="20"/>
        </w:rPr>
      </w:pPr>
    </w:p>
    <w:p w14:paraId="2F2EECC6" w14:textId="1FE335D8" w:rsidR="00270BD3" w:rsidRDefault="00274784" w:rsidP="008106A4">
      <w:pPr>
        <w:ind w:left="360"/>
        <w:jc w:val="both"/>
        <w:rPr>
          <w:rFonts w:asciiTheme="minorHAnsi" w:hAnsiTheme="minorHAnsi" w:cstheme="minorHAnsi"/>
        </w:rPr>
      </w:pPr>
      <w:r w:rsidRPr="008106A4">
        <w:rPr>
          <w:rFonts w:asciiTheme="minorHAnsi" w:hAnsiTheme="minorHAnsi" w:cstheme="minorHAnsi"/>
        </w:rPr>
        <w:t xml:space="preserve">Goodridge Brook is approximately 5.5 miles long and is a tributary of the South Nashua River in South Lancaster MA. Runoff from high road salt application areas such as Route 62, Route 70/Main Street and parking lots of businesses that border the brook. A good sampling location is just downstream Route 70/Main Street </w:t>
      </w:r>
      <w:r w:rsidR="006F7DE0">
        <w:rPr>
          <w:rFonts w:asciiTheme="minorHAnsi" w:hAnsiTheme="minorHAnsi" w:cstheme="minorHAnsi"/>
        </w:rPr>
        <w:t>bridge</w:t>
      </w:r>
      <w:r w:rsidR="00C950D3">
        <w:rPr>
          <w:rFonts w:asciiTheme="minorHAnsi" w:hAnsiTheme="minorHAnsi" w:cstheme="minorHAnsi"/>
        </w:rPr>
        <w:t>,</w:t>
      </w:r>
      <w:r w:rsidR="006F7DE0">
        <w:rPr>
          <w:rFonts w:asciiTheme="minorHAnsi" w:hAnsiTheme="minorHAnsi" w:cstheme="minorHAnsi"/>
        </w:rPr>
        <w:t xml:space="preserve"> </w:t>
      </w:r>
      <w:r w:rsidR="00C950D3">
        <w:rPr>
          <w:rFonts w:asciiTheme="minorHAnsi" w:hAnsiTheme="minorHAnsi" w:cstheme="minorHAnsi"/>
        </w:rPr>
        <w:t>to the east side of</w:t>
      </w:r>
      <w:r w:rsidR="00C3680D">
        <w:rPr>
          <w:rFonts w:asciiTheme="minorHAnsi" w:hAnsiTheme="minorHAnsi" w:cstheme="minorHAnsi"/>
        </w:rPr>
        <w:t xml:space="preserve"> </w:t>
      </w:r>
      <w:proofErr w:type="gramStart"/>
      <w:r w:rsidR="00C3680D">
        <w:rPr>
          <w:rFonts w:asciiTheme="minorHAnsi" w:hAnsiTheme="minorHAnsi" w:cstheme="minorHAnsi"/>
        </w:rPr>
        <w:t>Next Door</w:t>
      </w:r>
      <w:proofErr w:type="gramEnd"/>
      <w:r w:rsidR="00C3680D">
        <w:rPr>
          <w:rFonts w:asciiTheme="minorHAnsi" w:hAnsiTheme="minorHAnsi" w:cstheme="minorHAnsi"/>
        </w:rPr>
        <w:t xml:space="preserve"> Market </w:t>
      </w:r>
      <w:r w:rsidRPr="008106A4">
        <w:rPr>
          <w:rFonts w:asciiTheme="minorHAnsi" w:hAnsiTheme="minorHAnsi" w:cstheme="minorHAnsi"/>
        </w:rPr>
        <w:t>(42.435468 -71.684807).</w:t>
      </w:r>
    </w:p>
    <w:p w14:paraId="550E87D7" w14:textId="297E233D" w:rsidR="00C3680D" w:rsidRDefault="00C3680D" w:rsidP="008106A4">
      <w:pPr>
        <w:ind w:left="360"/>
        <w:jc w:val="both"/>
        <w:rPr>
          <w:rFonts w:asciiTheme="minorHAnsi" w:hAnsiTheme="minorHAnsi" w:cstheme="minorHAnsi"/>
        </w:rPr>
      </w:pPr>
    </w:p>
    <w:p w14:paraId="671AB6B8" w14:textId="5CD647CE" w:rsidR="00C3680D" w:rsidRPr="008106A4" w:rsidRDefault="004F49A4" w:rsidP="008106A4">
      <w:pPr>
        <w:ind w:left="360"/>
        <w:jc w:val="both"/>
        <w:rPr>
          <w:rFonts w:asciiTheme="minorHAnsi" w:hAnsiTheme="minorHAnsi" w:cstheme="minorHAnsi"/>
          <w:noProof/>
        </w:rPr>
      </w:pPr>
      <w:r>
        <w:rPr>
          <w:noProof/>
        </w:rPr>
        <w:drawing>
          <wp:inline distT="0" distB="0" distL="0" distR="0" wp14:anchorId="61944043" wp14:editId="5AC43573">
            <wp:extent cx="5943600" cy="27501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750185"/>
                    </a:xfrm>
                    <a:prstGeom prst="rect">
                      <a:avLst/>
                    </a:prstGeom>
                    <a:noFill/>
                    <a:ln>
                      <a:noFill/>
                    </a:ln>
                  </pic:spPr>
                </pic:pic>
              </a:graphicData>
            </a:graphic>
          </wp:inline>
        </w:drawing>
      </w:r>
    </w:p>
    <w:p w14:paraId="6BEF8D84" w14:textId="743BD7D1" w:rsidR="00646A44" w:rsidRPr="002A4C04" w:rsidRDefault="00646A44" w:rsidP="00646A44">
      <w:pPr>
        <w:ind w:left="360"/>
        <w:jc w:val="center"/>
        <w:rPr>
          <w:rFonts w:asciiTheme="minorHAnsi" w:hAnsiTheme="minorHAnsi" w:cstheme="minorHAnsi"/>
          <w:szCs w:val="20"/>
        </w:rPr>
      </w:pPr>
    </w:p>
    <w:p w14:paraId="4C5E2AB9" w14:textId="77777777" w:rsidR="003E2E50" w:rsidRDefault="003E2E50" w:rsidP="003E2E50">
      <w:pPr>
        <w:ind w:left="360"/>
        <w:jc w:val="center"/>
        <w:rPr>
          <w:rFonts w:asciiTheme="minorHAnsi" w:hAnsiTheme="minorHAnsi" w:cstheme="minorHAnsi"/>
          <w:b/>
          <w:sz w:val="24"/>
        </w:rPr>
      </w:pPr>
    </w:p>
    <w:p w14:paraId="462ABF2E" w14:textId="77777777" w:rsidR="00A93ACD" w:rsidRDefault="00A93ACD" w:rsidP="00A93ACD">
      <w:pPr>
        <w:pStyle w:val="Caption"/>
        <w:keepNext/>
        <w:rPr>
          <w:rFonts w:asciiTheme="minorHAnsi" w:hAnsiTheme="minorHAnsi" w:cstheme="minorHAnsi"/>
          <w:color w:val="auto"/>
          <w:sz w:val="20"/>
          <w:szCs w:val="20"/>
        </w:rPr>
      </w:pPr>
      <w:r w:rsidRPr="00483FF6">
        <w:rPr>
          <w:rFonts w:asciiTheme="minorHAnsi" w:hAnsiTheme="minorHAnsi" w:cstheme="minorHAnsi"/>
          <w:color w:val="auto"/>
          <w:sz w:val="20"/>
          <w:szCs w:val="20"/>
        </w:rPr>
        <w:t>Table</w:t>
      </w:r>
      <w:r>
        <w:rPr>
          <w:rFonts w:asciiTheme="minorHAnsi" w:hAnsiTheme="minorHAnsi" w:cstheme="minorHAnsi"/>
          <w:color w:val="auto"/>
          <w:sz w:val="20"/>
          <w:szCs w:val="20"/>
        </w:rPr>
        <w:t xml:space="preserve"> 1.</w:t>
      </w:r>
      <w:r w:rsidRPr="00483FF6">
        <w:rPr>
          <w:rFonts w:asciiTheme="minorHAnsi" w:hAnsiTheme="minorHAnsi" w:cstheme="minorHAnsi"/>
          <w:color w:val="auto"/>
          <w:sz w:val="20"/>
          <w:szCs w:val="20"/>
        </w:rPr>
        <w:t xml:space="preserve"> 20</w:t>
      </w:r>
      <w:r>
        <w:rPr>
          <w:rFonts w:asciiTheme="minorHAnsi" w:hAnsiTheme="minorHAnsi" w:cstheme="minorHAnsi"/>
          <w:color w:val="auto"/>
          <w:sz w:val="20"/>
          <w:szCs w:val="20"/>
        </w:rPr>
        <w:t>20</w:t>
      </w:r>
      <w:r w:rsidRPr="00483FF6">
        <w:rPr>
          <w:rFonts w:asciiTheme="minorHAnsi" w:hAnsiTheme="minorHAnsi" w:cstheme="minorHAnsi"/>
          <w:color w:val="auto"/>
          <w:sz w:val="20"/>
          <w:szCs w:val="20"/>
        </w:rPr>
        <w:t>-202</w:t>
      </w:r>
      <w:r>
        <w:rPr>
          <w:rFonts w:asciiTheme="minorHAnsi" w:hAnsiTheme="minorHAnsi" w:cstheme="minorHAnsi"/>
          <w:color w:val="auto"/>
          <w:sz w:val="20"/>
          <w:szCs w:val="20"/>
        </w:rPr>
        <w:t>1</w:t>
      </w:r>
      <w:r w:rsidRPr="00483FF6">
        <w:rPr>
          <w:rFonts w:asciiTheme="minorHAnsi" w:hAnsiTheme="minorHAnsi" w:cstheme="minorHAnsi"/>
          <w:color w:val="auto"/>
          <w:sz w:val="20"/>
          <w:szCs w:val="20"/>
        </w:rPr>
        <w:t xml:space="preserve"> Chloride Sampling and Survey Sites: </w:t>
      </w:r>
      <w:r>
        <w:rPr>
          <w:rFonts w:asciiTheme="minorHAnsi" w:hAnsiTheme="minorHAnsi" w:cstheme="minorHAnsi"/>
          <w:color w:val="auto"/>
          <w:sz w:val="20"/>
          <w:szCs w:val="20"/>
        </w:rPr>
        <w:t>Nashua</w:t>
      </w:r>
      <w:r w:rsidRPr="00483FF6">
        <w:rPr>
          <w:rFonts w:asciiTheme="minorHAnsi" w:hAnsiTheme="minorHAnsi" w:cstheme="minorHAnsi"/>
          <w:color w:val="auto"/>
          <w:sz w:val="20"/>
          <w:szCs w:val="20"/>
        </w:rPr>
        <w:t xml:space="preserve"> Waters</w:t>
      </w:r>
      <w:r>
        <w:rPr>
          <w:rFonts w:asciiTheme="minorHAnsi" w:hAnsiTheme="minorHAnsi" w:cstheme="minorHAnsi"/>
          <w:color w:val="auto"/>
          <w:sz w:val="20"/>
          <w:szCs w:val="20"/>
        </w:rPr>
        <w:t>hed</w:t>
      </w:r>
    </w:p>
    <w:tbl>
      <w:tblPr>
        <w:tblStyle w:val="TableGrid"/>
        <w:tblW w:w="0" w:type="auto"/>
        <w:tblLook w:val="04A0" w:firstRow="1" w:lastRow="0" w:firstColumn="1" w:lastColumn="0" w:noHBand="0" w:noVBand="1"/>
      </w:tblPr>
      <w:tblGrid>
        <w:gridCol w:w="715"/>
        <w:gridCol w:w="1710"/>
        <w:gridCol w:w="990"/>
        <w:gridCol w:w="990"/>
        <w:gridCol w:w="1800"/>
        <w:gridCol w:w="900"/>
        <w:gridCol w:w="2515"/>
      </w:tblGrid>
      <w:tr w:rsidR="00A93ACD" w:rsidRPr="00A93ACD" w14:paraId="725F2E60" w14:textId="77777777" w:rsidTr="00A93ACD">
        <w:tc>
          <w:tcPr>
            <w:tcW w:w="715" w:type="dxa"/>
          </w:tcPr>
          <w:p w14:paraId="1EC16DBF" w14:textId="0ECF79D0"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Site #</w:t>
            </w:r>
          </w:p>
        </w:tc>
        <w:tc>
          <w:tcPr>
            <w:tcW w:w="1710" w:type="dxa"/>
          </w:tcPr>
          <w:p w14:paraId="7D9C07E2" w14:textId="10FB6826"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Waterbody</w:t>
            </w:r>
          </w:p>
        </w:tc>
        <w:tc>
          <w:tcPr>
            <w:tcW w:w="990" w:type="dxa"/>
          </w:tcPr>
          <w:p w14:paraId="65E75E96" w14:textId="1E3EA75F"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Site Name</w:t>
            </w:r>
          </w:p>
        </w:tc>
        <w:tc>
          <w:tcPr>
            <w:tcW w:w="990" w:type="dxa"/>
          </w:tcPr>
          <w:p w14:paraId="78249980" w14:textId="74554969"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Unique ID</w:t>
            </w:r>
          </w:p>
        </w:tc>
        <w:tc>
          <w:tcPr>
            <w:tcW w:w="1800" w:type="dxa"/>
          </w:tcPr>
          <w:p w14:paraId="2DCFCC24" w14:textId="77777777"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GPS Coordinates</w:t>
            </w:r>
          </w:p>
          <w:p w14:paraId="2F21AAC1" w14:textId="17D73A40"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(Decimal Degree)</w:t>
            </w:r>
          </w:p>
        </w:tc>
        <w:tc>
          <w:tcPr>
            <w:tcW w:w="900" w:type="dxa"/>
          </w:tcPr>
          <w:p w14:paraId="39A06D47" w14:textId="622201C8" w:rsidR="00A93ACD" w:rsidRPr="00A93ACD" w:rsidRDefault="00A93ACD" w:rsidP="00A93ACD">
            <w:pPr>
              <w:jc w:val="center"/>
              <w:rPr>
                <w:rFonts w:asciiTheme="minorHAnsi" w:hAnsiTheme="minorHAnsi" w:cstheme="minorHAnsi"/>
                <w:b/>
                <w:bCs/>
                <w:sz w:val="16"/>
                <w:szCs w:val="16"/>
              </w:rPr>
            </w:pPr>
            <w:r w:rsidRPr="00A93ACD">
              <w:rPr>
                <w:rFonts w:asciiTheme="minorHAnsi" w:hAnsiTheme="minorHAnsi" w:cstheme="minorHAnsi"/>
                <w:b/>
                <w:bCs/>
                <w:sz w:val="16"/>
                <w:szCs w:val="16"/>
              </w:rPr>
              <w:t>AU ID</w:t>
            </w:r>
          </w:p>
        </w:tc>
        <w:tc>
          <w:tcPr>
            <w:tcW w:w="2515" w:type="dxa"/>
          </w:tcPr>
          <w:p w14:paraId="5A8D1B5A" w14:textId="5A7995DA" w:rsidR="00A93ACD" w:rsidRPr="00A93ACD" w:rsidRDefault="00A93ACD" w:rsidP="00A93ACD">
            <w:pPr>
              <w:rPr>
                <w:rFonts w:asciiTheme="minorHAnsi" w:hAnsiTheme="minorHAnsi" w:cstheme="minorHAnsi"/>
                <w:b/>
                <w:bCs/>
                <w:sz w:val="16"/>
                <w:szCs w:val="16"/>
              </w:rPr>
            </w:pPr>
            <w:r w:rsidRPr="00A93ACD">
              <w:rPr>
                <w:rFonts w:asciiTheme="minorHAnsi" w:hAnsiTheme="minorHAnsi" w:cstheme="minorHAnsi"/>
                <w:b/>
                <w:bCs/>
                <w:sz w:val="16"/>
                <w:szCs w:val="16"/>
              </w:rPr>
              <w:t>Site Description/Location</w:t>
            </w:r>
          </w:p>
        </w:tc>
      </w:tr>
      <w:tr w:rsidR="00A93ACD" w14:paraId="01FFE3BB" w14:textId="77777777" w:rsidTr="00A93ACD">
        <w:tc>
          <w:tcPr>
            <w:tcW w:w="715" w:type="dxa"/>
            <w:vAlign w:val="center"/>
          </w:tcPr>
          <w:p w14:paraId="4882FB2E" w14:textId="319BFC4D" w:rsidR="00A93ACD" w:rsidRDefault="00A93ACD" w:rsidP="00A93ACD">
            <w:pPr>
              <w:jc w:val="center"/>
            </w:pPr>
            <w:r>
              <w:rPr>
                <w:rFonts w:asciiTheme="minorHAnsi" w:hAnsiTheme="minorHAnsi" w:cstheme="minorHAnsi"/>
                <w:sz w:val="16"/>
                <w:szCs w:val="16"/>
              </w:rPr>
              <w:t>1</w:t>
            </w:r>
          </w:p>
        </w:tc>
        <w:tc>
          <w:tcPr>
            <w:tcW w:w="1710" w:type="dxa"/>
            <w:vAlign w:val="center"/>
          </w:tcPr>
          <w:p w14:paraId="63EAF989" w14:textId="4DA5980B" w:rsidR="00A93ACD" w:rsidRDefault="00A93ACD" w:rsidP="00A93ACD">
            <w:r>
              <w:rPr>
                <w:rFonts w:asciiTheme="minorHAnsi" w:hAnsiTheme="minorHAnsi" w:cstheme="minorHAnsi"/>
                <w:sz w:val="16"/>
                <w:szCs w:val="16"/>
              </w:rPr>
              <w:t>Nissitissit River</w:t>
            </w:r>
          </w:p>
        </w:tc>
        <w:tc>
          <w:tcPr>
            <w:tcW w:w="990" w:type="dxa"/>
            <w:vAlign w:val="center"/>
          </w:tcPr>
          <w:p w14:paraId="4873F734" w14:textId="5BC68A8F" w:rsidR="00A93ACD" w:rsidRDefault="00A93ACD" w:rsidP="00A93ACD">
            <w:pPr>
              <w:jc w:val="center"/>
            </w:pPr>
            <w:r w:rsidRPr="00A62609">
              <w:rPr>
                <w:rFonts w:asciiTheme="minorHAnsi" w:hAnsiTheme="minorHAnsi" w:cstheme="minorHAnsi"/>
                <w:sz w:val="16"/>
                <w:szCs w:val="16"/>
              </w:rPr>
              <w:t>Nas0</w:t>
            </w:r>
            <w:r>
              <w:rPr>
                <w:rFonts w:asciiTheme="minorHAnsi" w:hAnsiTheme="minorHAnsi" w:cstheme="minorHAnsi"/>
                <w:sz w:val="16"/>
                <w:szCs w:val="16"/>
              </w:rPr>
              <w:t>1</w:t>
            </w:r>
          </w:p>
        </w:tc>
        <w:tc>
          <w:tcPr>
            <w:tcW w:w="990" w:type="dxa"/>
            <w:vAlign w:val="center"/>
          </w:tcPr>
          <w:p w14:paraId="23DF5817" w14:textId="688F8349" w:rsidR="00A93ACD" w:rsidRDefault="00D83462" w:rsidP="00A93ACD">
            <w:pPr>
              <w:jc w:val="center"/>
            </w:pPr>
            <w:r w:rsidRPr="00D83462">
              <w:rPr>
                <w:rFonts w:asciiTheme="minorHAnsi" w:hAnsiTheme="minorHAnsi" w:cstheme="minorHAnsi"/>
                <w:color w:val="000000"/>
                <w:sz w:val="16"/>
                <w:szCs w:val="16"/>
                <w:shd w:val="clear" w:color="auto" w:fill="FFFFFF"/>
              </w:rPr>
              <w:t>W0486</w:t>
            </w:r>
          </w:p>
        </w:tc>
        <w:tc>
          <w:tcPr>
            <w:tcW w:w="1800" w:type="dxa"/>
            <w:vAlign w:val="center"/>
          </w:tcPr>
          <w:p w14:paraId="4A4327CC" w14:textId="31BE911B" w:rsidR="00A93ACD" w:rsidRDefault="00A93ACD" w:rsidP="00A93ACD">
            <w:pPr>
              <w:jc w:val="center"/>
            </w:pPr>
            <w:r w:rsidRPr="008539DC">
              <w:rPr>
                <w:rFonts w:asciiTheme="minorHAnsi" w:hAnsiTheme="minorHAnsi" w:cstheme="minorHAnsi"/>
                <w:bCs/>
                <w:sz w:val="16"/>
                <w:szCs w:val="16"/>
              </w:rPr>
              <w:t>42.671763, -71.576780</w:t>
            </w:r>
          </w:p>
        </w:tc>
        <w:tc>
          <w:tcPr>
            <w:tcW w:w="900" w:type="dxa"/>
            <w:vAlign w:val="center"/>
          </w:tcPr>
          <w:p w14:paraId="0D5A94DB" w14:textId="4460D82B" w:rsidR="00A93ACD" w:rsidRDefault="00A93ACD" w:rsidP="00A93ACD">
            <w:pPr>
              <w:jc w:val="center"/>
            </w:pPr>
            <w:r w:rsidRPr="008539DC">
              <w:rPr>
                <w:rFonts w:asciiTheme="minorHAnsi" w:hAnsiTheme="minorHAnsi" w:cstheme="minorHAnsi"/>
                <w:sz w:val="16"/>
                <w:szCs w:val="16"/>
              </w:rPr>
              <w:t>MA81-21</w:t>
            </w:r>
          </w:p>
        </w:tc>
        <w:tc>
          <w:tcPr>
            <w:tcW w:w="2515" w:type="dxa"/>
            <w:vAlign w:val="center"/>
          </w:tcPr>
          <w:p w14:paraId="670D3D91" w14:textId="4214B959" w:rsidR="00A93ACD" w:rsidRDefault="00A93ACD" w:rsidP="00A93ACD">
            <w:r w:rsidRPr="00581B04">
              <w:rPr>
                <w:rFonts w:asciiTheme="minorHAnsi" w:hAnsiTheme="minorHAnsi" w:cstheme="minorHAnsi"/>
                <w:b/>
                <w:sz w:val="16"/>
                <w:szCs w:val="16"/>
                <w:u w:val="single"/>
              </w:rPr>
              <w:t>Site Nas04:</w:t>
            </w:r>
            <w:r w:rsidRPr="00581B04">
              <w:rPr>
                <w:rFonts w:asciiTheme="minorHAnsi" w:hAnsiTheme="minorHAnsi" w:cstheme="minorHAnsi"/>
                <w:sz w:val="16"/>
                <w:szCs w:val="16"/>
              </w:rPr>
              <w:t xml:space="preserve"> D/S </w:t>
            </w:r>
            <w:r>
              <w:rPr>
                <w:rFonts w:asciiTheme="minorHAnsi" w:hAnsiTheme="minorHAnsi" w:cstheme="minorHAnsi"/>
                <w:sz w:val="16"/>
                <w:szCs w:val="16"/>
              </w:rPr>
              <w:t>Mill Street</w:t>
            </w:r>
            <w:r w:rsidRPr="00581B04">
              <w:rPr>
                <w:rFonts w:asciiTheme="minorHAnsi" w:hAnsiTheme="minorHAnsi" w:cstheme="minorHAnsi"/>
                <w:sz w:val="16"/>
                <w:szCs w:val="16"/>
              </w:rPr>
              <w:t xml:space="preserve"> bridge, </w:t>
            </w:r>
            <w:r>
              <w:rPr>
                <w:rFonts w:asciiTheme="minorHAnsi" w:hAnsiTheme="minorHAnsi" w:cstheme="minorHAnsi"/>
                <w:sz w:val="16"/>
                <w:szCs w:val="16"/>
              </w:rPr>
              <w:t>Pepperell</w:t>
            </w:r>
            <w:r w:rsidRPr="00581B04">
              <w:rPr>
                <w:rFonts w:asciiTheme="minorHAnsi" w:hAnsiTheme="minorHAnsi" w:cstheme="minorHAnsi"/>
                <w:szCs w:val="20"/>
              </w:rPr>
              <w:t xml:space="preserve"> </w:t>
            </w:r>
            <w:r w:rsidRPr="00581B04">
              <w:rPr>
                <w:rFonts w:asciiTheme="minorHAnsi" w:hAnsiTheme="minorHAnsi" w:cstheme="minorHAnsi"/>
                <w:sz w:val="16"/>
                <w:szCs w:val="16"/>
              </w:rPr>
              <w:t xml:space="preserve"> </w:t>
            </w:r>
          </w:p>
        </w:tc>
      </w:tr>
      <w:tr w:rsidR="00A93ACD" w14:paraId="32605DB0" w14:textId="77777777" w:rsidTr="00A93ACD">
        <w:tc>
          <w:tcPr>
            <w:tcW w:w="715" w:type="dxa"/>
            <w:vAlign w:val="center"/>
          </w:tcPr>
          <w:p w14:paraId="50D040AB" w14:textId="482AE0E7" w:rsidR="00A93ACD" w:rsidRDefault="00A93ACD" w:rsidP="00A93ACD">
            <w:pPr>
              <w:jc w:val="center"/>
            </w:pPr>
            <w:r>
              <w:rPr>
                <w:rFonts w:asciiTheme="minorHAnsi" w:hAnsiTheme="minorHAnsi" w:cstheme="minorHAnsi"/>
                <w:sz w:val="16"/>
                <w:szCs w:val="16"/>
              </w:rPr>
              <w:t>2</w:t>
            </w:r>
          </w:p>
        </w:tc>
        <w:tc>
          <w:tcPr>
            <w:tcW w:w="1710" w:type="dxa"/>
            <w:vAlign w:val="center"/>
          </w:tcPr>
          <w:p w14:paraId="604DC1C1" w14:textId="64C6CF96" w:rsidR="00A93ACD" w:rsidRDefault="00A93ACD" w:rsidP="00A93ACD">
            <w:r w:rsidRPr="00A62609">
              <w:rPr>
                <w:rFonts w:asciiTheme="minorHAnsi" w:hAnsiTheme="minorHAnsi" w:cstheme="minorHAnsi"/>
                <w:sz w:val="16"/>
                <w:szCs w:val="16"/>
              </w:rPr>
              <w:t>Reedy Meadow Brook</w:t>
            </w:r>
          </w:p>
        </w:tc>
        <w:tc>
          <w:tcPr>
            <w:tcW w:w="990" w:type="dxa"/>
            <w:vAlign w:val="center"/>
          </w:tcPr>
          <w:p w14:paraId="220EED98" w14:textId="6ABE67FD" w:rsidR="00A93ACD" w:rsidRDefault="00A93ACD" w:rsidP="00A93ACD">
            <w:pPr>
              <w:jc w:val="center"/>
            </w:pPr>
            <w:r w:rsidRPr="00A62609">
              <w:rPr>
                <w:rFonts w:asciiTheme="minorHAnsi" w:hAnsiTheme="minorHAnsi" w:cstheme="minorHAnsi"/>
                <w:sz w:val="16"/>
                <w:szCs w:val="16"/>
              </w:rPr>
              <w:t>Nas0</w:t>
            </w:r>
            <w:r>
              <w:rPr>
                <w:rFonts w:asciiTheme="minorHAnsi" w:hAnsiTheme="minorHAnsi" w:cstheme="minorHAnsi"/>
                <w:sz w:val="16"/>
                <w:szCs w:val="16"/>
              </w:rPr>
              <w:t>2</w:t>
            </w:r>
          </w:p>
        </w:tc>
        <w:tc>
          <w:tcPr>
            <w:tcW w:w="990" w:type="dxa"/>
            <w:vAlign w:val="center"/>
          </w:tcPr>
          <w:p w14:paraId="31BDA9F3" w14:textId="2FAC5381" w:rsidR="00A93ACD" w:rsidRDefault="00D83462" w:rsidP="00A93ACD">
            <w:pPr>
              <w:jc w:val="center"/>
            </w:pPr>
            <w:r w:rsidRPr="00D83462">
              <w:rPr>
                <w:rFonts w:asciiTheme="minorHAnsi" w:hAnsiTheme="minorHAnsi" w:cstheme="minorHAnsi"/>
                <w:color w:val="000000"/>
                <w:sz w:val="16"/>
                <w:szCs w:val="16"/>
                <w:shd w:val="clear" w:color="auto" w:fill="FFFFFF"/>
              </w:rPr>
              <w:t>W2867</w:t>
            </w:r>
          </w:p>
        </w:tc>
        <w:tc>
          <w:tcPr>
            <w:tcW w:w="1800" w:type="dxa"/>
            <w:vAlign w:val="center"/>
          </w:tcPr>
          <w:p w14:paraId="542D9EED" w14:textId="76D17EF0" w:rsidR="00A93ACD" w:rsidRDefault="00A93ACD" w:rsidP="00A93ACD">
            <w:pPr>
              <w:jc w:val="center"/>
            </w:pPr>
            <w:r w:rsidRPr="008539DC">
              <w:rPr>
                <w:rFonts w:asciiTheme="minorHAnsi" w:hAnsiTheme="minorHAnsi" w:cstheme="minorHAnsi"/>
                <w:sz w:val="16"/>
                <w:szCs w:val="16"/>
              </w:rPr>
              <w:t>42.670669, -71.562360</w:t>
            </w:r>
          </w:p>
        </w:tc>
        <w:tc>
          <w:tcPr>
            <w:tcW w:w="900" w:type="dxa"/>
            <w:vAlign w:val="center"/>
          </w:tcPr>
          <w:p w14:paraId="7536C728" w14:textId="5251B00E" w:rsidR="00A93ACD" w:rsidRDefault="00A93ACD" w:rsidP="00A93ACD">
            <w:pPr>
              <w:jc w:val="center"/>
            </w:pPr>
            <w:r>
              <w:rPr>
                <w:rFonts w:asciiTheme="minorHAnsi" w:hAnsiTheme="minorHAnsi" w:cstheme="minorHAnsi"/>
                <w:sz w:val="16"/>
                <w:szCs w:val="16"/>
              </w:rPr>
              <w:t>MA81-64</w:t>
            </w:r>
          </w:p>
        </w:tc>
        <w:tc>
          <w:tcPr>
            <w:tcW w:w="2515" w:type="dxa"/>
            <w:vAlign w:val="center"/>
          </w:tcPr>
          <w:p w14:paraId="51833A4C" w14:textId="30175643" w:rsidR="00A93ACD" w:rsidRDefault="00A93ACD" w:rsidP="00A93ACD">
            <w:r w:rsidRPr="00361C93">
              <w:rPr>
                <w:rFonts w:asciiTheme="minorHAnsi" w:hAnsiTheme="minorHAnsi" w:cstheme="minorHAnsi"/>
                <w:b/>
                <w:sz w:val="16"/>
                <w:szCs w:val="16"/>
                <w:u w:val="single"/>
              </w:rPr>
              <w:t>Site Nas01</w:t>
            </w:r>
            <w:r w:rsidRPr="00361C93">
              <w:rPr>
                <w:rFonts w:asciiTheme="minorHAnsi" w:hAnsiTheme="minorHAnsi" w:cstheme="minorHAnsi"/>
                <w:sz w:val="16"/>
                <w:szCs w:val="16"/>
              </w:rPr>
              <w:t xml:space="preserve"> D/S Lowell Road bridge, Pepperell</w:t>
            </w:r>
          </w:p>
        </w:tc>
      </w:tr>
      <w:tr w:rsidR="00A93ACD" w14:paraId="00935157" w14:textId="77777777" w:rsidTr="00A93ACD">
        <w:tc>
          <w:tcPr>
            <w:tcW w:w="715" w:type="dxa"/>
            <w:vAlign w:val="center"/>
          </w:tcPr>
          <w:p w14:paraId="35F6E7E1" w14:textId="3002C9F9" w:rsidR="00A93ACD" w:rsidRDefault="00A93ACD" w:rsidP="00A93ACD">
            <w:pPr>
              <w:jc w:val="center"/>
            </w:pPr>
            <w:r>
              <w:rPr>
                <w:rFonts w:asciiTheme="minorHAnsi" w:hAnsiTheme="minorHAnsi" w:cstheme="minorHAnsi"/>
                <w:sz w:val="16"/>
                <w:szCs w:val="16"/>
              </w:rPr>
              <w:t>3</w:t>
            </w:r>
          </w:p>
        </w:tc>
        <w:tc>
          <w:tcPr>
            <w:tcW w:w="1710" w:type="dxa"/>
            <w:vAlign w:val="center"/>
          </w:tcPr>
          <w:p w14:paraId="5C2A6C64" w14:textId="3A16956B" w:rsidR="00A93ACD" w:rsidRDefault="00A93ACD" w:rsidP="00A93ACD">
            <w:r w:rsidRPr="00A62609">
              <w:rPr>
                <w:rFonts w:asciiTheme="minorHAnsi" w:hAnsiTheme="minorHAnsi" w:cstheme="minorHAnsi"/>
                <w:sz w:val="16"/>
                <w:szCs w:val="16"/>
              </w:rPr>
              <w:t>Cady Pond Brook</w:t>
            </w:r>
          </w:p>
        </w:tc>
        <w:tc>
          <w:tcPr>
            <w:tcW w:w="990" w:type="dxa"/>
            <w:vAlign w:val="center"/>
          </w:tcPr>
          <w:p w14:paraId="628D275F" w14:textId="25A83F29" w:rsidR="00A93ACD" w:rsidRDefault="00A93ACD" w:rsidP="00A93ACD">
            <w:pPr>
              <w:jc w:val="center"/>
            </w:pPr>
            <w:r w:rsidRPr="00A62609">
              <w:rPr>
                <w:rFonts w:asciiTheme="minorHAnsi" w:hAnsiTheme="minorHAnsi" w:cstheme="minorHAnsi"/>
                <w:sz w:val="16"/>
                <w:szCs w:val="16"/>
              </w:rPr>
              <w:t>Nas0</w:t>
            </w:r>
            <w:r>
              <w:rPr>
                <w:rFonts w:asciiTheme="minorHAnsi" w:hAnsiTheme="minorHAnsi" w:cstheme="minorHAnsi"/>
                <w:sz w:val="16"/>
                <w:szCs w:val="16"/>
              </w:rPr>
              <w:t>3</w:t>
            </w:r>
          </w:p>
        </w:tc>
        <w:tc>
          <w:tcPr>
            <w:tcW w:w="990" w:type="dxa"/>
            <w:vAlign w:val="center"/>
          </w:tcPr>
          <w:p w14:paraId="5C2C48B1" w14:textId="009DCAAA" w:rsidR="00A93ACD" w:rsidRDefault="00D83462" w:rsidP="00A93ACD">
            <w:pPr>
              <w:jc w:val="center"/>
            </w:pPr>
            <w:r w:rsidRPr="00D83462">
              <w:rPr>
                <w:rFonts w:asciiTheme="minorHAnsi" w:hAnsiTheme="minorHAnsi" w:cstheme="minorHAnsi"/>
                <w:color w:val="000000"/>
                <w:sz w:val="16"/>
                <w:szCs w:val="16"/>
                <w:shd w:val="clear" w:color="auto" w:fill="FFFFFF"/>
              </w:rPr>
              <w:t>W2868</w:t>
            </w:r>
          </w:p>
        </w:tc>
        <w:tc>
          <w:tcPr>
            <w:tcW w:w="1800" w:type="dxa"/>
            <w:vAlign w:val="center"/>
          </w:tcPr>
          <w:p w14:paraId="29ED9EB2" w14:textId="5DFFBDFD" w:rsidR="00A93ACD" w:rsidRDefault="00A93ACD" w:rsidP="00A93ACD">
            <w:pPr>
              <w:jc w:val="center"/>
            </w:pPr>
            <w:r w:rsidRPr="008539DC">
              <w:rPr>
                <w:rFonts w:asciiTheme="minorHAnsi" w:hAnsiTheme="minorHAnsi" w:cstheme="minorHAnsi"/>
                <w:sz w:val="16"/>
                <w:szCs w:val="16"/>
              </w:rPr>
              <w:t>42.595536, -71.560633</w:t>
            </w:r>
          </w:p>
        </w:tc>
        <w:tc>
          <w:tcPr>
            <w:tcW w:w="900" w:type="dxa"/>
            <w:vAlign w:val="center"/>
          </w:tcPr>
          <w:p w14:paraId="1BEDD7D3" w14:textId="22DBD909" w:rsidR="00A93ACD" w:rsidRDefault="00A93ACD" w:rsidP="00A93ACD">
            <w:pPr>
              <w:jc w:val="center"/>
            </w:pPr>
            <w:r w:rsidRPr="00A62609">
              <w:rPr>
                <w:rFonts w:asciiTheme="minorHAnsi" w:hAnsiTheme="minorHAnsi" w:cstheme="minorHAnsi"/>
                <w:sz w:val="16"/>
                <w:szCs w:val="16"/>
                <w:highlight w:val="yellow"/>
              </w:rPr>
              <w:t>TBD</w:t>
            </w:r>
          </w:p>
        </w:tc>
        <w:tc>
          <w:tcPr>
            <w:tcW w:w="2515" w:type="dxa"/>
            <w:vAlign w:val="center"/>
          </w:tcPr>
          <w:p w14:paraId="0E7D863B" w14:textId="0A551465" w:rsidR="00A93ACD" w:rsidRDefault="00A93ACD" w:rsidP="00A93ACD">
            <w:r w:rsidRPr="00F97300">
              <w:rPr>
                <w:rFonts w:asciiTheme="minorHAnsi" w:hAnsiTheme="minorHAnsi" w:cstheme="minorHAnsi"/>
                <w:b/>
                <w:sz w:val="16"/>
                <w:szCs w:val="16"/>
                <w:u w:val="single"/>
              </w:rPr>
              <w:t>Site Nas02:</w:t>
            </w:r>
            <w:r w:rsidRPr="00F97300">
              <w:rPr>
                <w:rFonts w:asciiTheme="minorHAnsi" w:hAnsiTheme="minorHAnsi" w:cstheme="minorHAnsi"/>
                <w:sz w:val="16"/>
                <w:szCs w:val="16"/>
              </w:rPr>
              <w:t xml:space="preserve"> D/S Groton Community School’s parking lot</w:t>
            </w:r>
          </w:p>
        </w:tc>
      </w:tr>
      <w:tr w:rsidR="00A93ACD" w14:paraId="759552DF" w14:textId="77777777" w:rsidTr="00A93ACD">
        <w:tc>
          <w:tcPr>
            <w:tcW w:w="715" w:type="dxa"/>
            <w:vAlign w:val="center"/>
          </w:tcPr>
          <w:p w14:paraId="2EA42A28" w14:textId="760B16F1" w:rsidR="00A93ACD" w:rsidRDefault="00A93ACD" w:rsidP="00A93ACD">
            <w:pPr>
              <w:jc w:val="center"/>
            </w:pPr>
            <w:r>
              <w:rPr>
                <w:rFonts w:asciiTheme="minorHAnsi" w:hAnsiTheme="minorHAnsi" w:cstheme="minorHAnsi"/>
                <w:sz w:val="16"/>
                <w:szCs w:val="16"/>
              </w:rPr>
              <w:t>4</w:t>
            </w:r>
          </w:p>
        </w:tc>
        <w:tc>
          <w:tcPr>
            <w:tcW w:w="1710" w:type="dxa"/>
            <w:vAlign w:val="center"/>
          </w:tcPr>
          <w:p w14:paraId="6AF2192C" w14:textId="0F6F013E" w:rsidR="00A93ACD" w:rsidRDefault="00A93ACD" w:rsidP="00A93ACD">
            <w:r w:rsidRPr="00A62609">
              <w:rPr>
                <w:rFonts w:asciiTheme="minorHAnsi" w:hAnsiTheme="minorHAnsi" w:cstheme="minorHAnsi"/>
                <w:sz w:val="16"/>
                <w:szCs w:val="16"/>
              </w:rPr>
              <w:t xml:space="preserve">James Brook </w:t>
            </w:r>
          </w:p>
        </w:tc>
        <w:tc>
          <w:tcPr>
            <w:tcW w:w="990" w:type="dxa"/>
            <w:vAlign w:val="center"/>
          </w:tcPr>
          <w:p w14:paraId="64BC8DC1" w14:textId="428BD11A" w:rsidR="00A93ACD" w:rsidRDefault="00A93ACD" w:rsidP="00A93ACD">
            <w:pPr>
              <w:jc w:val="center"/>
            </w:pPr>
            <w:r w:rsidRPr="00A62609">
              <w:rPr>
                <w:rFonts w:asciiTheme="minorHAnsi" w:hAnsiTheme="minorHAnsi" w:cstheme="minorHAnsi"/>
                <w:sz w:val="16"/>
                <w:szCs w:val="16"/>
              </w:rPr>
              <w:t>Nas0</w:t>
            </w:r>
            <w:r>
              <w:rPr>
                <w:rFonts w:asciiTheme="minorHAnsi" w:hAnsiTheme="minorHAnsi" w:cstheme="minorHAnsi"/>
                <w:sz w:val="16"/>
                <w:szCs w:val="16"/>
              </w:rPr>
              <w:t>4</w:t>
            </w:r>
          </w:p>
        </w:tc>
        <w:tc>
          <w:tcPr>
            <w:tcW w:w="990" w:type="dxa"/>
            <w:vAlign w:val="center"/>
          </w:tcPr>
          <w:p w14:paraId="30970266" w14:textId="7D8C8C39" w:rsidR="00A93ACD" w:rsidRDefault="00D83462" w:rsidP="00A93ACD">
            <w:pPr>
              <w:jc w:val="center"/>
            </w:pPr>
            <w:r w:rsidRPr="00D83462">
              <w:rPr>
                <w:rFonts w:asciiTheme="minorHAnsi" w:hAnsiTheme="minorHAnsi" w:cstheme="minorHAnsi"/>
                <w:color w:val="000000"/>
                <w:sz w:val="16"/>
                <w:szCs w:val="16"/>
                <w:shd w:val="clear" w:color="auto" w:fill="FFFFFF"/>
              </w:rPr>
              <w:t>W1000</w:t>
            </w:r>
          </w:p>
        </w:tc>
        <w:tc>
          <w:tcPr>
            <w:tcW w:w="1800" w:type="dxa"/>
            <w:vAlign w:val="center"/>
          </w:tcPr>
          <w:p w14:paraId="2C43E25D" w14:textId="3728760B" w:rsidR="00A93ACD" w:rsidRDefault="00A93ACD" w:rsidP="00A93ACD">
            <w:pPr>
              <w:jc w:val="center"/>
            </w:pPr>
            <w:r w:rsidRPr="008539DC">
              <w:rPr>
                <w:rFonts w:asciiTheme="minorHAnsi" w:hAnsiTheme="minorHAnsi" w:cstheme="minorHAnsi"/>
                <w:sz w:val="16"/>
                <w:szCs w:val="16"/>
              </w:rPr>
              <w:t>42.579376, -71.588472</w:t>
            </w:r>
          </w:p>
        </w:tc>
        <w:tc>
          <w:tcPr>
            <w:tcW w:w="900" w:type="dxa"/>
            <w:vAlign w:val="center"/>
          </w:tcPr>
          <w:p w14:paraId="434FE56C" w14:textId="672200D7" w:rsidR="00A93ACD" w:rsidRDefault="00A93ACD" w:rsidP="00A93ACD">
            <w:pPr>
              <w:jc w:val="center"/>
            </w:pPr>
            <w:r>
              <w:rPr>
                <w:rFonts w:asciiTheme="minorHAnsi" w:hAnsiTheme="minorHAnsi" w:cstheme="minorHAnsi"/>
                <w:sz w:val="16"/>
                <w:szCs w:val="16"/>
              </w:rPr>
              <w:t>MA81-20</w:t>
            </w:r>
          </w:p>
        </w:tc>
        <w:tc>
          <w:tcPr>
            <w:tcW w:w="2515" w:type="dxa"/>
            <w:vAlign w:val="center"/>
          </w:tcPr>
          <w:p w14:paraId="6B213FB1" w14:textId="7CFC282D" w:rsidR="00A93ACD" w:rsidRDefault="00A93ACD" w:rsidP="00A93ACD">
            <w:r w:rsidRPr="009C72A7">
              <w:rPr>
                <w:rFonts w:asciiTheme="minorHAnsi" w:hAnsiTheme="minorHAnsi" w:cstheme="minorHAnsi"/>
                <w:b/>
                <w:sz w:val="16"/>
                <w:szCs w:val="16"/>
                <w:u w:val="single"/>
              </w:rPr>
              <w:t>Site Nas03:</w:t>
            </w:r>
            <w:r w:rsidRPr="009C72A7">
              <w:rPr>
                <w:rFonts w:asciiTheme="minorHAnsi" w:hAnsiTheme="minorHAnsi" w:cstheme="minorHAnsi"/>
                <w:sz w:val="16"/>
                <w:szCs w:val="16"/>
              </w:rPr>
              <w:t xml:space="preserve"> D/S Groton School Road/Route 111 bridge, Groton</w:t>
            </w:r>
          </w:p>
        </w:tc>
      </w:tr>
      <w:tr w:rsidR="00A93ACD" w14:paraId="0FD94F56" w14:textId="77777777" w:rsidTr="00A93ACD">
        <w:tc>
          <w:tcPr>
            <w:tcW w:w="715" w:type="dxa"/>
            <w:vAlign w:val="center"/>
          </w:tcPr>
          <w:p w14:paraId="7C9932AA" w14:textId="227C1250" w:rsidR="00A93ACD" w:rsidRDefault="00A93ACD" w:rsidP="00A93ACD">
            <w:pPr>
              <w:jc w:val="center"/>
            </w:pPr>
            <w:r w:rsidRPr="00A62609">
              <w:rPr>
                <w:rFonts w:asciiTheme="minorHAnsi" w:hAnsiTheme="minorHAnsi" w:cstheme="minorHAnsi"/>
                <w:sz w:val="16"/>
                <w:szCs w:val="16"/>
              </w:rPr>
              <w:t>5</w:t>
            </w:r>
          </w:p>
        </w:tc>
        <w:tc>
          <w:tcPr>
            <w:tcW w:w="1710" w:type="dxa"/>
            <w:vAlign w:val="center"/>
          </w:tcPr>
          <w:p w14:paraId="1C399520" w14:textId="308F530F" w:rsidR="00A93ACD" w:rsidRDefault="00A93ACD" w:rsidP="00A93ACD">
            <w:r w:rsidRPr="00A62609">
              <w:rPr>
                <w:rFonts w:asciiTheme="minorHAnsi" w:hAnsiTheme="minorHAnsi" w:cstheme="minorHAnsi"/>
                <w:sz w:val="16"/>
                <w:szCs w:val="16"/>
              </w:rPr>
              <w:t xml:space="preserve">Willow Branch </w:t>
            </w:r>
          </w:p>
        </w:tc>
        <w:tc>
          <w:tcPr>
            <w:tcW w:w="990" w:type="dxa"/>
            <w:vAlign w:val="center"/>
          </w:tcPr>
          <w:p w14:paraId="681ABFB8" w14:textId="08E197AF" w:rsidR="00A93ACD" w:rsidRDefault="00A93ACD" w:rsidP="00A93ACD">
            <w:pPr>
              <w:jc w:val="center"/>
            </w:pPr>
            <w:r w:rsidRPr="00A62609">
              <w:rPr>
                <w:rFonts w:asciiTheme="minorHAnsi" w:hAnsiTheme="minorHAnsi" w:cstheme="minorHAnsi"/>
                <w:bCs/>
                <w:sz w:val="16"/>
                <w:szCs w:val="16"/>
              </w:rPr>
              <w:t>Nas05</w:t>
            </w:r>
          </w:p>
        </w:tc>
        <w:tc>
          <w:tcPr>
            <w:tcW w:w="990" w:type="dxa"/>
            <w:vAlign w:val="center"/>
          </w:tcPr>
          <w:p w14:paraId="6539E08A" w14:textId="6741160C" w:rsidR="00A93ACD" w:rsidRDefault="00D83462" w:rsidP="00A93ACD">
            <w:pPr>
              <w:jc w:val="center"/>
            </w:pPr>
            <w:r w:rsidRPr="00D83462">
              <w:rPr>
                <w:rFonts w:asciiTheme="minorHAnsi" w:hAnsiTheme="minorHAnsi" w:cstheme="minorHAnsi"/>
                <w:color w:val="000000"/>
                <w:sz w:val="16"/>
                <w:szCs w:val="16"/>
                <w:shd w:val="clear" w:color="auto" w:fill="FFFFFF"/>
              </w:rPr>
              <w:t>W2869</w:t>
            </w:r>
          </w:p>
        </w:tc>
        <w:tc>
          <w:tcPr>
            <w:tcW w:w="1800" w:type="dxa"/>
            <w:vAlign w:val="center"/>
          </w:tcPr>
          <w:p w14:paraId="78680125" w14:textId="26454363" w:rsidR="00A93ACD" w:rsidRDefault="00A93ACD" w:rsidP="00A93ACD">
            <w:pPr>
              <w:jc w:val="center"/>
            </w:pPr>
            <w:r w:rsidRPr="008539DC">
              <w:rPr>
                <w:rFonts w:asciiTheme="minorHAnsi" w:hAnsiTheme="minorHAnsi" w:cstheme="minorHAnsi"/>
                <w:sz w:val="16"/>
                <w:szCs w:val="16"/>
              </w:rPr>
              <w:t>42.553156, -71.607977</w:t>
            </w:r>
          </w:p>
        </w:tc>
        <w:tc>
          <w:tcPr>
            <w:tcW w:w="900" w:type="dxa"/>
            <w:vAlign w:val="center"/>
          </w:tcPr>
          <w:p w14:paraId="4900E1AD" w14:textId="1E871864" w:rsidR="00A93ACD" w:rsidRDefault="00A93ACD" w:rsidP="00A93ACD">
            <w:pPr>
              <w:jc w:val="center"/>
            </w:pPr>
            <w:r w:rsidRPr="00A62609">
              <w:rPr>
                <w:rFonts w:asciiTheme="minorHAnsi" w:hAnsiTheme="minorHAnsi" w:cstheme="minorHAnsi"/>
                <w:sz w:val="16"/>
                <w:szCs w:val="16"/>
                <w:highlight w:val="yellow"/>
              </w:rPr>
              <w:t>TBD</w:t>
            </w:r>
          </w:p>
        </w:tc>
        <w:tc>
          <w:tcPr>
            <w:tcW w:w="2515" w:type="dxa"/>
            <w:vAlign w:val="center"/>
          </w:tcPr>
          <w:p w14:paraId="41DE7FCA" w14:textId="709E3D1B" w:rsidR="00A93ACD" w:rsidRDefault="00A93ACD" w:rsidP="00A93ACD">
            <w:r w:rsidRPr="0015452A">
              <w:rPr>
                <w:rFonts w:asciiTheme="minorHAnsi" w:hAnsiTheme="minorHAnsi" w:cstheme="minorHAnsi"/>
                <w:b/>
                <w:sz w:val="16"/>
                <w:szCs w:val="16"/>
                <w:u w:val="single"/>
              </w:rPr>
              <w:t>Site Nas05:</w:t>
            </w:r>
            <w:r w:rsidRPr="0015452A">
              <w:rPr>
                <w:rFonts w:asciiTheme="minorHAnsi" w:hAnsiTheme="minorHAnsi" w:cstheme="minorHAnsi"/>
                <w:sz w:val="16"/>
                <w:szCs w:val="16"/>
              </w:rPr>
              <w:t xml:space="preserve"> D</w:t>
            </w:r>
            <w:r>
              <w:rPr>
                <w:rFonts w:asciiTheme="minorHAnsi" w:hAnsiTheme="minorHAnsi" w:cstheme="minorHAnsi"/>
                <w:sz w:val="16"/>
                <w:szCs w:val="16"/>
              </w:rPr>
              <w:t>/</w:t>
            </w:r>
            <w:r w:rsidRPr="0015452A">
              <w:rPr>
                <w:rFonts w:asciiTheme="minorHAnsi" w:hAnsiTheme="minorHAnsi" w:cstheme="minorHAnsi"/>
                <w:sz w:val="16"/>
                <w:szCs w:val="16"/>
              </w:rPr>
              <w:t>S W</w:t>
            </w:r>
            <w:r>
              <w:rPr>
                <w:rFonts w:asciiTheme="minorHAnsi" w:hAnsiTheme="minorHAnsi" w:cstheme="minorHAnsi"/>
                <w:sz w:val="16"/>
                <w:szCs w:val="16"/>
              </w:rPr>
              <w:t>est</w:t>
            </w:r>
            <w:r w:rsidRPr="0015452A">
              <w:rPr>
                <w:rFonts w:asciiTheme="minorHAnsi" w:hAnsiTheme="minorHAnsi" w:cstheme="minorHAnsi"/>
                <w:sz w:val="16"/>
                <w:szCs w:val="16"/>
              </w:rPr>
              <w:t xml:space="preserve"> Main St</w:t>
            </w:r>
            <w:r>
              <w:rPr>
                <w:rFonts w:asciiTheme="minorHAnsi" w:hAnsiTheme="minorHAnsi" w:cstheme="minorHAnsi"/>
                <w:sz w:val="16"/>
                <w:szCs w:val="16"/>
              </w:rPr>
              <w:t>reet</w:t>
            </w:r>
            <w:r w:rsidRPr="0015452A">
              <w:rPr>
                <w:rFonts w:asciiTheme="minorHAnsi" w:hAnsiTheme="minorHAnsi" w:cstheme="minorHAnsi"/>
                <w:sz w:val="16"/>
                <w:szCs w:val="16"/>
              </w:rPr>
              <w:t xml:space="preserve"> bridge</w:t>
            </w:r>
            <w:r>
              <w:rPr>
                <w:rFonts w:asciiTheme="minorHAnsi" w:hAnsiTheme="minorHAnsi" w:cstheme="minorHAnsi"/>
                <w:sz w:val="16"/>
                <w:szCs w:val="16"/>
              </w:rPr>
              <w:t>, Devens</w:t>
            </w:r>
          </w:p>
        </w:tc>
      </w:tr>
      <w:tr w:rsidR="00A93ACD" w14:paraId="49DF98E4" w14:textId="77777777" w:rsidTr="00A93ACD">
        <w:tc>
          <w:tcPr>
            <w:tcW w:w="715" w:type="dxa"/>
            <w:vAlign w:val="center"/>
          </w:tcPr>
          <w:p w14:paraId="1EC55FC0" w14:textId="0CD75D29" w:rsidR="00A93ACD" w:rsidRDefault="00A93ACD" w:rsidP="00A93ACD">
            <w:pPr>
              <w:jc w:val="center"/>
            </w:pPr>
            <w:r w:rsidRPr="00A62609">
              <w:rPr>
                <w:rFonts w:asciiTheme="minorHAnsi" w:hAnsiTheme="minorHAnsi" w:cstheme="minorHAnsi"/>
                <w:sz w:val="16"/>
                <w:szCs w:val="16"/>
              </w:rPr>
              <w:t>6</w:t>
            </w:r>
          </w:p>
        </w:tc>
        <w:tc>
          <w:tcPr>
            <w:tcW w:w="1710" w:type="dxa"/>
            <w:vAlign w:val="center"/>
          </w:tcPr>
          <w:p w14:paraId="14F7037F" w14:textId="05722E62" w:rsidR="00A93ACD" w:rsidRDefault="00A93ACD" w:rsidP="00A93ACD">
            <w:r w:rsidRPr="00A62609">
              <w:rPr>
                <w:rFonts w:asciiTheme="minorHAnsi" w:hAnsiTheme="minorHAnsi" w:cstheme="minorHAnsi"/>
                <w:sz w:val="16"/>
                <w:szCs w:val="16"/>
              </w:rPr>
              <w:t>Catacoonamug Brook</w:t>
            </w:r>
          </w:p>
        </w:tc>
        <w:tc>
          <w:tcPr>
            <w:tcW w:w="990" w:type="dxa"/>
            <w:vAlign w:val="center"/>
          </w:tcPr>
          <w:p w14:paraId="634DE232" w14:textId="5184C1C1" w:rsidR="00A93ACD" w:rsidRDefault="00A93ACD" w:rsidP="00A93ACD">
            <w:pPr>
              <w:jc w:val="center"/>
            </w:pPr>
            <w:r w:rsidRPr="00A62609">
              <w:rPr>
                <w:rFonts w:asciiTheme="minorHAnsi" w:hAnsiTheme="minorHAnsi" w:cstheme="minorHAnsi"/>
                <w:sz w:val="16"/>
                <w:szCs w:val="16"/>
              </w:rPr>
              <w:t>Nas06</w:t>
            </w:r>
          </w:p>
        </w:tc>
        <w:tc>
          <w:tcPr>
            <w:tcW w:w="990" w:type="dxa"/>
            <w:vAlign w:val="center"/>
          </w:tcPr>
          <w:p w14:paraId="3DEB87CF" w14:textId="552815AA" w:rsidR="00A93ACD" w:rsidRDefault="00D83462" w:rsidP="00A93ACD">
            <w:pPr>
              <w:jc w:val="center"/>
            </w:pPr>
            <w:r w:rsidRPr="00D83462">
              <w:rPr>
                <w:rFonts w:asciiTheme="minorHAnsi" w:hAnsiTheme="minorHAnsi" w:cstheme="minorHAnsi"/>
                <w:color w:val="000000"/>
                <w:sz w:val="16"/>
                <w:szCs w:val="16"/>
                <w:shd w:val="clear" w:color="auto" w:fill="FFFFFF"/>
              </w:rPr>
              <w:t>W2794</w:t>
            </w:r>
          </w:p>
        </w:tc>
        <w:tc>
          <w:tcPr>
            <w:tcW w:w="1800" w:type="dxa"/>
            <w:vAlign w:val="center"/>
          </w:tcPr>
          <w:p w14:paraId="0FC5DC68" w14:textId="4A36FA11" w:rsidR="00A93ACD" w:rsidRDefault="00A93ACD" w:rsidP="00A93ACD">
            <w:pPr>
              <w:jc w:val="center"/>
            </w:pPr>
            <w:r w:rsidRPr="008539DC">
              <w:rPr>
                <w:rFonts w:asciiTheme="minorHAnsi" w:hAnsiTheme="minorHAnsi" w:cstheme="minorHAnsi"/>
                <w:sz w:val="16"/>
                <w:szCs w:val="16"/>
              </w:rPr>
              <w:t>42.543846, -71.656484</w:t>
            </w:r>
          </w:p>
        </w:tc>
        <w:tc>
          <w:tcPr>
            <w:tcW w:w="900" w:type="dxa"/>
            <w:vAlign w:val="center"/>
          </w:tcPr>
          <w:p w14:paraId="34A52AD8" w14:textId="3FBF7777" w:rsidR="00A93ACD" w:rsidRDefault="00A93ACD" w:rsidP="00A93ACD">
            <w:pPr>
              <w:jc w:val="center"/>
            </w:pPr>
            <w:r>
              <w:rPr>
                <w:rFonts w:asciiTheme="minorHAnsi" w:hAnsiTheme="minorHAnsi" w:cstheme="minorHAnsi"/>
                <w:sz w:val="16"/>
                <w:szCs w:val="16"/>
              </w:rPr>
              <w:t>MA81-16</w:t>
            </w:r>
          </w:p>
        </w:tc>
        <w:tc>
          <w:tcPr>
            <w:tcW w:w="2515" w:type="dxa"/>
            <w:vAlign w:val="center"/>
          </w:tcPr>
          <w:p w14:paraId="3F6968A0" w14:textId="019B3145" w:rsidR="00A93ACD" w:rsidRDefault="00A93ACD" w:rsidP="00A93ACD">
            <w:r w:rsidRPr="00E771DE">
              <w:rPr>
                <w:rFonts w:asciiTheme="minorHAnsi" w:hAnsiTheme="minorHAnsi" w:cstheme="minorHAnsi"/>
                <w:b/>
                <w:sz w:val="16"/>
                <w:szCs w:val="16"/>
                <w:u w:val="single"/>
              </w:rPr>
              <w:t xml:space="preserve"> Site Nas06:</w:t>
            </w:r>
            <w:r w:rsidRPr="00E771DE">
              <w:rPr>
                <w:rFonts w:asciiTheme="minorHAnsi" w:hAnsiTheme="minorHAnsi" w:cstheme="minorHAnsi"/>
                <w:sz w:val="16"/>
                <w:szCs w:val="16"/>
              </w:rPr>
              <w:t xml:space="preserve">  D/S Lancaster Road bridge, Shirley</w:t>
            </w:r>
          </w:p>
        </w:tc>
      </w:tr>
      <w:tr w:rsidR="00A93ACD" w14:paraId="2D702034" w14:textId="77777777" w:rsidTr="00A93ACD">
        <w:tc>
          <w:tcPr>
            <w:tcW w:w="715" w:type="dxa"/>
            <w:vAlign w:val="center"/>
          </w:tcPr>
          <w:p w14:paraId="21F949B5" w14:textId="3D1D960E" w:rsidR="00A93ACD" w:rsidRDefault="00A93ACD" w:rsidP="00A93ACD">
            <w:pPr>
              <w:jc w:val="center"/>
            </w:pPr>
            <w:r w:rsidRPr="00A62609">
              <w:rPr>
                <w:rFonts w:asciiTheme="minorHAnsi" w:hAnsiTheme="minorHAnsi" w:cstheme="minorHAnsi"/>
                <w:sz w:val="16"/>
                <w:szCs w:val="16"/>
              </w:rPr>
              <w:t>7</w:t>
            </w:r>
          </w:p>
        </w:tc>
        <w:tc>
          <w:tcPr>
            <w:tcW w:w="1710" w:type="dxa"/>
            <w:vAlign w:val="center"/>
          </w:tcPr>
          <w:p w14:paraId="738D674A" w14:textId="086A2778" w:rsidR="00A93ACD" w:rsidRDefault="00A93ACD" w:rsidP="00A93ACD">
            <w:r w:rsidRPr="00A62609">
              <w:rPr>
                <w:rFonts w:asciiTheme="minorHAnsi" w:hAnsiTheme="minorHAnsi" w:cstheme="minorHAnsi"/>
                <w:sz w:val="16"/>
                <w:szCs w:val="16"/>
              </w:rPr>
              <w:t>North Nashua River</w:t>
            </w:r>
          </w:p>
        </w:tc>
        <w:tc>
          <w:tcPr>
            <w:tcW w:w="990" w:type="dxa"/>
            <w:vAlign w:val="center"/>
          </w:tcPr>
          <w:p w14:paraId="12C0671D" w14:textId="6D09F741" w:rsidR="00A93ACD" w:rsidRDefault="00A93ACD" w:rsidP="00A93ACD">
            <w:pPr>
              <w:jc w:val="center"/>
            </w:pPr>
            <w:r w:rsidRPr="00A62609">
              <w:rPr>
                <w:rFonts w:asciiTheme="minorHAnsi" w:hAnsiTheme="minorHAnsi" w:cstheme="minorHAnsi"/>
                <w:bCs/>
                <w:sz w:val="16"/>
                <w:szCs w:val="16"/>
              </w:rPr>
              <w:t>Nas07</w:t>
            </w:r>
          </w:p>
        </w:tc>
        <w:tc>
          <w:tcPr>
            <w:tcW w:w="990" w:type="dxa"/>
            <w:vAlign w:val="center"/>
          </w:tcPr>
          <w:p w14:paraId="7A40864B" w14:textId="718A4E29" w:rsidR="00A93ACD" w:rsidRDefault="00D83462" w:rsidP="00A93ACD">
            <w:pPr>
              <w:jc w:val="center"/>
            </w:pPr>
            <w:r w:rsidRPr="00D83462">
              <w:rPr>
                <w:rFonts w:asciiTheme="minorHAnsi" w:hAnsiTheme="minorHAnsi" w:cstheme="minorHAnsi"/>
                <w:color w:val="000000"/>
                <w:sz w:val="16"/>
                <w:szCs w:val="16"/>
                <w:shd w:val="clear" w:color="auto" w:fill="FFFFFF"/>
              </w:rPr>
              <w:t>W2795</w:t>
            </w:r>
          </w:p>
        </w:tc>
        <w:tc>
          <w:tcPr>
            <w:tcW w:w="1800" w:type="dxa"/>
            <w:vAlign w:val="center"/>
          </w:tcPr>
          <w:p w14:paraId="186CE562" w14:textId="3A24347E" w:rsidR="00A93ACD" w:rsidRDefault="00A93ACD" w:rsidP="00A93ACD">
            <w:pPr>
              <w:jc w:val="center"/>
            </w:pPr>
            <w:r w:rsidRPr="008539DC">
              <w:rPr>
                <w:rFonts w:asciiTheme="minorHAnsi" w:hAnsiTheme="minorHAnsi" w:cstheme="minorHAnsi"/>
                <w:sz w:val="16"/>
                <w:szCs w:val="16"/>
              </w:rPr>
              <w:t>42.579167, -71.791111</w:t>
            </w:r>
          </w:p>
        </w:tc>
        <w:tc>
          <w:tcPr>
            <w:tcW w:w="900" w:type="dxa"/>
            <w:vAlign w:val="center"/>
          </w:tcPr>
          <w:p w14:paraId="24A89714" w14:textId="2F56E07B" w:rsidR="00A93ACD" w:rsidRDefault="00A93ACD" w:rsidP="00A93ACD">
            <w:pPr>
              <w:jc w:val="center"/>
            </w:pPr>
            <w:r>
              <w:rPr>
                <w:rFonts w:asciiTheme="minorHAnsi" w:hAnsiTheme="minorHAnsi" w:cstheme="minorHAnsi"/>
                <w:sz w:val="16"/>
                <w:szCs w:val="16"/>
              </w:rPr>
              <w:t>MA81-02</w:t>
            </w:r>
          </w:p>
        </w:tc>
        <w:tc>
          <w:tcPr>
            <w:tcW w:w="2515" w:type="dxa"/>
            <w:vAlign w:val="center"/>
          </w:tcPr>
          <w:p w14:paraId="72B88FC3" w14:textId="39BDCC4E" w:rsidR="00A93ACD" w:rsidRDefault="00A93ACD" w:rsidP="00A93ACD">
            <w:r w:rsidRPr="00FC2830">
              <w:rPr>
                <w:rFonts w:asciiTheme="minorHAnsi" w:hAnsiTheme="minorHAnsi" w:cstheme="minorHAnsi"/>
                <w:b/>
                <w:sz w:val="16"/>
                <w:szCs w:val="16"/>
                <w:u w:val="single"/>
              </w:rPr>
              <w:t xml:space="preserve">Site </w:t>
            </w:r>
            <w:r w:rsidRPr="001F6B5E">
              <w:rPr>
                <w:rFonts w:asciiTheme="minorHAnsi" w:hAnsiTheme="minorHAnsi" w:cstheme="minorHAnsi"/>
                <w:b/>
                <w:sz w:val="16"/>
                <w:szCs w:val="16"/>
                <w:u w:val="single"/>
              </w:rPr>
              <w:t>Nas07:</w:t>
            </w:r>
            <w:r w:rsidRPr="001F6B5E">
              <w:rPr>
                <w:rFonts w:asciiTheme="minorHAnsi" w:hAnsiTheme="minorHAnsi" w:cstheme="minorHAnsi"/>
                <w:sz w:val="16"/>
                <w:szCs w:val="16"/>
              </w:rPr>
              <w:t xml:space="preserve">  Point in river at Corner of 1</w:t>
            </w:r>
            <w:r w:rsidRPr="001F6B5E">
              <w:rPr>
                <w:rFonts w:asciiTheme="minorHAnsi" w:hAnsiTheme="minorHAnsi" w:cstheme="minorHAnsi"/>
                <w:sz w:val="16"/>
                <w:szCs w:val="16"/>
                <w:vertAlign w:val="superscript"/>
              </w:rPr>
              <w:t>st</w:t>
            </w:r>
            <w:r w:rsidRPr="001F6B5E">
              <w:rPr>
                <w:rFonts w:asciiTheme="minorHAnsi" w:hAnsiTheme="minorHAnsi" w:cstheme="minorHAnsi"/>
                <w:sz w:val="16"/>
                <w:szCs w:val="16"/>
              </w:rPr>
              <w:t xml:space="preserve"> Street and Railroad Street, Fitchburg</w:t>
            </w:r>
          </w:p>
        </w:tc>
      </w:tr>
      <w:tr w:rsidR="00A93ACD" w14:paraId="1793C1E8" w14:textId="77777777" w:rsidTr="00A93ACD">
        <w:tc>
          <w:tcPr>
            <w:tcW w:w="715" w:type="dxa"/>
            <w:vAlign w:val="center"/>
          </w:tcPr>
          <w:p w14:paraId="0D4C9836" w14:textId="33127EB6" w:rsidR="00A93ACD" w:rsidRDefault="00A93ACD" w:rsidP="00A93ACD">
            <w:pPr>
              <w:jc w:val="center"/>
            </w:pPr>
            <w:r w:rsidRPr="00A62609">
              <w:rPr>
                <w:rFonts w:asciiTheme="minorHAnsi" w:hAnsiTheme="minorHAnsi" w:cstheme="minorHAnsi"/>
                <w:sz w:val="16"/>
                <w:szCs w:val="16"/>
              </w:rPr>
              <w:t>8</w:t>
            </w:r>
          </w:p>
        </w:tc>
        <w:tc>
          <w:tcPr>
            <w:tcW w:w="1710" w:type="dxa"/>
            <w:vAlign w:val="center"/>
          </w:tcPr>
          <w:p w14:paraId="4E7810BB" w14:textId="6B78CD1B" w:rsidR="00A93ACD" w:rsidRDefault="00A93ACD" w:rsidP="00A93ACD">
            <w:r w:rsidRPr="00A62609">
              <w:rPr>
                <w:rFonts w:asciiTheme="minorHAnsi" w:hAnsiTheme="minorHAnsi" w:cstheme="minorHAnsi"/>
                <w:sz w:val="16"/>
                <w:szCs w:val="16"/>
              </w:rPr>
              <w:t xml:space="preserve">Unnamed Tributary </w:t>
            </w:r>
          </w:p>
        </w:tc>
        <w:tc>
          <w:tcPr>
            <w:tcW w:w="990" w:type="dxa"/>
            <w:vAlign w:val="center"/>
          </w:tcPr>
          <w:p w14:paraId="6F26A9DA" w14:textId="325F7944" w:rsidR="00A93ACD" w:rsidRDefault="00A93ACD" w:rsidP="00A93ACD">
            <w:pPr>
              <w:jc w:val="center"/>
            </w:pPr>
            <w:r w:rsidRPr="00A62609">
              <w:rPr>
                <w:rFonts w:asciiTheme="minorHAnsi" w:hAnsiTheme="minorHAnsi" w:cstheme="minorHAnsi"/>
                <w:sz w:val="16"/>
                <w:szCs w:val="16"/>
              </w:rPr>
              <w:t>Nas08</w:t>
            </w:r>
          </w:p>
        </w:tc>
        <w:tc>
          <w:tcPr>
            <w:tcW w:w="990" w:type="dxa"/>
            <w:vAlign w:val="center"/>
          </w:tcPr>
          <w:p w14:paraId="394EFAD2" w14:textId="5D986125" w:rsidR="00A93ACD" w:rsidRDefault="00D83462" w:rsidP="00A93ACD">
            <w:pPr>
              <w:jc w:val="center"/>
            </w:pPr>
            <w:r w:rsidRPr="00D83462">
              <w:rPr>
                <w:rFonts w:asciiTheme="minorHAnsi" w:hAnsiTheme="minorHAnsi" w:cstheme="minorHAnsi"/>
                <w:color w:val="000000"/>
                <w:sz w:val="16"/>
                <w:szCs w:val="16"/>
                <w:shd w:val="clear" w:color="auto" w:fill="FFFFFF"/>
              </w:rPr>
              <w:t>W2981</w:t>
            </w:r>
          </w:p>
        </w:tc>
        <w:tc>
          <w:tcPr>
            <w:tcW w:w="1800" w:type="dxa"/>
            <w:vAlign w:val="center"/>
          </w:tcPr>
          <w:p w14:paraId="25F9100D" w14:textId="19FEA935" w:rsidR="00A93ACD" w:rsidRDefault="00A93ACD" w:rsidP="00A93ACD">
            <w:pPr>
              <w:jc w:val="center"/>
            </w:pPr>
            <w:r w:rsidRPr="008539DC">
              <w:rPr>
                <w:rFonts w:asciiTheme="minorHAnsi" w:hAnsiTheme="minorHAnsi" w:cstheme="minorHAnsi"/>
                <w:sz w:val="16"/>
                <w:szCs w:val="16"/>
              </w:rPr>
              <w:t>42.550762, -71.852794</w:t>
            </w:r>
          </w:p>
        </w:tc>
        <w:tc>
          <w:tcPr>
            <w:tcW w:w="900" w:type="dxa"/>
            <w:vAlign w:val="center"/>
          </w:tcPr>
          <w:p w14:paraId="5EE97A51" w14:textId="32EE96C4" w:rsidR="00A93ACD" w:rsidRDefault="00A93ACD" w:rsidP="00A93ACD">
            <w:pPr>
              <w:jc w:val="center"/>
            </w:pPr>
            <w:r w:rsidRPr="00A62609">
              <w:rPr>
                <w:rFonts w:asciiTheme="minorHAnsi" w:hAnsiTheme="minorHAnsi" w:cstheme="minorHAnsi"/>
                <w:sz w:val="16"/>
                <w:szCs w:val="16"/>
                <w:highlight w:val="yellow"/>
              </w:rPr>
              <w:t>TBD</w:t>
            </w:r>
          </w:p>
        </w:tc>
        <w:tc>
          <w:tcPr>
            <w:tcW w:w="2515" w:type="dxa"/>
            <w:vAlign w:val="center"/>
          </w:tcPr>
          <w:p w14:paraId="3E066D16" w14:textId="6FF458F6" w:rsidR="00A93ACD" w:rsidRDefault="00A93ACD" w:rsidP="00A93ACD">
            <w:r w:rsidRPr="007F173B">
              <w:rPr>
                <w:rFonts w:asciiTheme="minorHAnsi" w:hAnsiTheme="minorHAnsi" w:cstheme="minorHAnsi"/>
                <w:b/>
                <w:sz w:val="16"/>
                <w:szCs w:val="16"/>
                <w:u w:val="single"/>
              </w:rPr>
              <w:t>Site Nas08:</w:t>
            </w:r>
            <w:r w:rsidRPr="007F173B">
              <w:rPr>
                <w:rFonts w:asciiTheme="minorHAnsi" w:hAnsiTheme="minorHAnsi" w:cstheme="minorHAnsi"/>
                <w:sz w:val="16"/>
                <w:szCs w:val="16"/>
              </w:rPr>
              <w:t xml:space="preserve">   </w:t>
            </w:r>
            <w:r>
              <w:rPr>
                <w:rFonts w:asciiTheme="minorHAnsi" w:hAnsiTheme="minorHAnsi" w:cstheme="minorHAnsi"/>
                <w:sz w:val="16"/>
                <w:szCs w:val="16"/>
              </w:rPr>
              <w:t>Stream at b</w:t>
            </w:r>
            <w:r w:rsidRPr="007F173B">
              <w:rPr>
                <w:rFonts w:asciiTheme="minorHAnsi" w:hAnsiTheme="minorHAnsi" w:cstheme="minorHAnsi"/>
                <w:sz w:val="16"/>
                <w:szCs w:val="16"/>
              </w:rPr>
              <w:t>ack of Mar-Lee Packaging and Consumer on Authority Drive,</w:t>
            </w:r>
            <w:r w:rsidRPr="007F173B">
              <w:rPr>
                <w:rFonts w:asciiTheme="minorHAnsi" w:hAnsiTheme="minorHAnsi" w:cstheme="minorHAnsi"/>
                <w:szCs w:val="20"/>
              </w:rPr>
              <w:t xml:space="preserve"> </w:t>
            </w:r>
            <w:r w:rsidRPr="00145E30">
              <w:rPr>
                <w:rFonts w:asciiTheme="minorHAnsi" w:hAnsiTheme="minorHAnsi" w:cstheme="minorHAnsi"/>
                <w:sz w:val="16"/>
                <w:szCs w:val="16"/>
              </w:rPr>
              <w:t>Fitchburg</w:t>
            </w:r>
          </w:p>
        </w:tc>
      </w:tr>
      <w:tr w:rsidR="00A93ACD" w14:paraId="74E74E17" w14:textId="77777777" w:rsidTr="00A93ACD">
        <w:tc>
          <w:tcPr>
            <w:tcW w:w="715" w:type="dxa"/>
            <w:vAlign w:val="center"/>
          </w:tcPr>
          <w:p w14:paraId="1A829DC0" w14:textId="6793EDF9" w:rsidR="00A93ACD" w:rsidRDefault="00A93ACD" w:rsidP="00A93ACD">
            <w:pPr>
              <w:jc w:val="center"/>
            </w:pPr>
            <w:r w:rsidRPr="00A62609">
              <w:rPr>
                <w:rFonts w:asciiTheme="minorHAnsi" w:hAnsiTheme="minorHAnsi" w:cstheme="minorHAnsi"/>
                <w:sz w:val="16"/>
                <w:szCs w:val="16"/>
              </w:rPr>
              <w:t>9</w:t>
            </w:r>
          </w:p>
        </w:tc>
        <w:tc>
          <w:tcPr>
            <w:tcW w:w="1710" w:type="dxa"/>
            <w:vAlign w:val="center"/>
          </w:tcPr>
          <w:p w14:paraId="1FEA98A2" w14:textId="6C907472" w:rsidR="00A93ACD" w:rsidRDefault="00A93ACD" w:rsidP="00A93ACD">
            <w:pPr>
              <w:ind w:left="54"/>
            </w:pPr>
            <w:r w:rsidRPr="00A62609">
              <w:rPr>
                <w:rFonts w:asciiTheme="minorHAnsi" w:hAnsiTheme="minorHAnsi" w:cstheme="minorHAnsi"/>
                <w:sz w:val="16"/>
                <w:szCs w:val="16"/>
              </w:rPr>
              <w:t xml:space="preserve">Fall Brook  </w:t>
            </w:r>
          </w:p>
        </w:tc>
        <w:tc>
          <w:tcPr>
            <w:tcW w:w="990" w:type="dxa"/>
            <w:vAlign w:val="center"/>
          </w:tcPr>
          <w:p w14:paraId="05EE3614" w14:textId="13BBFAE6" w:rsidR="00A93ACD" w:rsidRDefault="00A93ACD" w:rsidP="00A93ACD">
            <w:pPr>
              <w:jc w:val="center"/>
            </w:pPr>
            <w:r w:rsidRPr="00A62609">
              <w:rPr>
                <w:rFonts w:asciiTheme="minorHAnsi" w:hAnsiTheme="minorHAnsi" w:cstheme="minorHAnsi"/>
                <w:sz w:val="16"/>
                <w:szCs w:val="16"/>
              </w:rPr>
              <w:t>Nas09</w:t>
            </w:r>
          </w:p>
        </w:tc>
        <w:tc>
          <w:tcPr>
            <w:tcW w:w="990" w:type="dxa"/>
            <w:vAlign w:val="center"/>
          </w:tcPr>
          <w:p w14:paraId="1E9D4BB9" w14:textId="530144FF" w:rsidR="00A93ACD" w:rsidRDefault="00D83462" w:rsidP="00A93ACD">
            <w:pPr>
              <w:jc w:val="center"/>
            </w:pPr>
            <w:r w:rsidRPr="00D83462">
              <w:rPr>
                <w:rFonts w:asciiTheme="minorHAnsi" w:hAnsiTheme="minorHAnsi" w:cstheme="minorHAnsi"/>
                <w:color w:val="000000"/>
                <w:sz w:val="16"/>
                <w:szCs w:val="16"/>
                <w:shd w:val="clear" w:color="auto" w:fill="FFFFFF"/>
              </w:rPr>
              <w:t>W3014</w:t>
            </w:r>
          </w:p>
        </w:tc>
        <w:tc>
          <w:tcPr>
            <w:tcW w:w="1800" w:type="dxa"/>
            <w:vAlign w:val="center"/>
          </w:tcPr>
          <w:p w14:paraId="136EC35D" w14:textId="59AE0B27" w:rsidR="00A93ACD" w:rsidRDefault="00A93ACD" w:rsidP="00A93ACD">
            <w:pPr>
              <w:jc w:val="center"/>
            </w:pPr>
            <w:r w:rsidRPr="008539DC">
              <w:rPr>
                <w:rFonts w:asciiTheme="minorHAnsi" w:hAnsiTheme="minorHAnsi" w:cstheme="minorHAnsi"/>
                <w:sz w:val="16"/>
                <w:szCs w:val="16"/>
              </w:rPr>
              <w:t>42.509747, -71.741931</w:t>
            </w:r>
          </w:p>
        </w:tc>
        <w:tc>
          <w:tcPr>
            <w:tcW w:w="900" w:type="dxa"/>
            <w:vAlign w:val="center"/>
          </w:tcPr>
          <w:p w14:paraId="1B498162" w14:textId="061AAD01" w:rsidR="00A93ACD" w:rsidRDefault="00A93ACD" w:rsidP="00A93ACD">
            <w:pPr>
              <w:jc w:val="center"/>
            </w:pPr>
            <w:r w:rsidRPr="00A62609">
              <w:rPr>
                <w:rFonts w:asciiTheme="minorHAnsi" w:hAnsiTheme="minorHAnsi" w:cstheme="minorHAnsi"/>
                <w:sz w:val="16"/>
                <w:szCs w:val="16"/>
                <w:highlight w:val="yellow"/>
              </w:rPr>
              <w:t>TBD</w:t>
            </w:r>
          </w:p>
        </w:tc>
        <w:tc>
          <w:tcPr>
            <w:tcW w:w="2515" w:type="dxa"/>
            <w:vAlign w:val="center"/>
          </w:tcPr>
          <w:p w14:paraId="6DF541B9" w14:textId="05D8D71E" w:rsidR="00A93ACD" w:rsidRDefault="00A93ACD" w:rsidP="00A93ACD">
            <w:r w:rsidRPr="007F173B">
              <w:rPr>
                <w:rFonts w:asciiTheme="minorHAnsi" w:hAnsiTheme="minorHAnsi" w:cstheme="minorHAnsi"/>
                <w:b/>
                <w:sz w:val="16"/>
                <w:szCs w:val="16"/>
                <w:u w:val="single"/>
              </w:rPr>
              <w:t>Site Nas09:</w:t>
            </w:r>
            <w:r w:rsidRPr="007F173B">
              <w:rPr>
                <w:rFonts w:asciiTheme="minorHAnsi" w:hAnsiTheme="minorHAnsi" w:cstheme="minorHAnsi"/>
                <w:sz w:val="16"/>
                <w:szCs w:val="16"/>
              </w:rPr>
              <w:t xml:space="preserve">  </w:t>
            </w:r>
            <w:r>
              <w:rPr>
                <w:rFonts w:asciiTheme="minorHAnsi" w:hAnsiTheme="minorHAnsi" w:cstheme="minorHAnsi"/>
                <w:sz w:val="16"/>
                <w:szCs w:val="16"/>
              </w:rPr>
              <w:t>D</w:t>
            </w:r>
            <w:r w:rsidRPr="007F173B">
              <w:rPr>
                <w:rFonts w:asciiTheme="minorHAnsi" w:hAnsiTheme="minorHAnsi" w:cstheme="minorHAnsi"/>
                <w:sz w:val="16"/>
                <w:szCs w:val="16"/>
              </w:rPr>
              <w:t>/S the Litchfield Street bridge, Leominster</w:t>
            </w:r>
          </w:p>
        </w:tc>
      </w:tr>
      <w:tr w:rsidR="00A93ACD" w14:paraId="50C1B0ED" w14:textId="77777777" w:rsidTr="00A93ACD">
        <w:tc>
          <w:tcPr>
            <w:tcW w:w="715" w:type="dxa"/>
            <w:vAlign w:val="center"/>
          </w:tcPr>
          <w:p w14:paraId="68ABBA2B" w14:textId="311D4BD7" w:rsidR="00A93ACD" w:rsidRDefault="00A93ACD" w:rsidP="00A93ACD">
            <w:pPr>
              <w:jc w:val="center"/>
            </w:pPr>
            <w:r w:rsidRPr="00A62609">
              <w:rPr>
                <w:rFonts w:asciiTheme="minorHAnsi" w:hAnsiTheme="minorHAnsi" w:cstheme="minorHAnsi"/>
                <w:sz w:val="16"/>
                <w:szCs w:val="16"/>
              </w:rPr>
              <w:t>10</w:t>
            </w:r>
          </w:p>
        </w:tc>
        <w:tc>
          <w:tcPr>
            <w:tcW w:w="1710" w:type="dxa"/>
            <w:vAlign w:val="center"/>
          </w:tcPr>
          <w:p w14:paraId="1F120087" w14:textId="342E3ABF" w:rsidR="00A93ACD" w:rsidRDefault="00A93ACD" w:rsidP="00A93ACD">
            <w:r w:rsidRPr="00A62609">
              <w:rPr>
                <w:rFonts w:asciiTheme="minorHAnsi" w:hAnsiTheme="minorHAnsi" w:cstheme="minorHAnsi"/>
                <w:sz w:val="16"/>
                <w:szCs w:val="16"/>
              </w:rPr>
              <w:t>Goodridge Brook</w:t>
            </w:r>
          </w:p>
        </w:tc>
        <w:tc>
          <w:tcPr>
            <w:tcW w:w="990" w:type="dxa"/>
            <w:vAlign w:val="center"/>
          </w:tcPr>
          <w:p w14:paraId="10AB0D05" w14:textId="2D951130" w:rsidR="00A93ACD" w:rsidRDefault="00A93ACD" w:rsidP="00A93ACD">
            <w:pPr>
              <w:jc w:val="center"/>
            </w:pPr>
            <w:r w:rsidRPr="00A62609">
              <w:rPr>
                <w:rFonts w:asciiTheme="minorHAnsi" w:hAnsiTheme="minorHAnsi" w:cstheme="minorHAnsi"/>
                <w:color w:val="000000"/>
                <w:sz w:val="16"/>
                <w:szCs w:val="16"/>
                <w:shd w:val="clear" w:color="auto" w:fill="FFFFFF"/>
              </w:rPr>
              <w:t>Nas10</w:t>
            </w:r>
          </w:p>
        </w:tc>
        <w:tc>
          <w:tcPr>
            <w:tcW w:w="990" w:type="dxa"/>
            <w:vAlign w:val="center"/>
          </w:tcPr>
          <w:p w14:paraId="0D1F215B" w14:textId="4E9D30E0" w:rsidR="00A93ACD" w:rsidRDefault="00D83462" w:rsidP="00A93ACD">
            <w:pPr>
              <w:jc w:val="center"/>
            </w:pPr>
            <w:r w:rsidRPr="00D83462">
              <w:rPr>
                <w:rFonts w:asciiTheme="minorHAnsi" w:hAnsiTheme="minorHAnsi" w:cstheme="minorHAnsi"/>
                <w:color w:val="000000"/>
                <w:sz w:val="16"/>
                <w:szCs w:val="16"/>
                <w:shd w:val="clear" w:color="auto" w:fill="FFFFFF"/>
              </w:rPr>
              <w:t>W3015</w:t>
            </w:r>
          </w:p>
        </w:tc>
        <w:tc>
          <w:tcPr>
            <w:tcW w:w="1800" w:type="dxa"/>
            <w:vAlign w:val="center"/>
          </w:tcPr>
          <w:p w14:paraId="7E4F5DCC" w14:textId="04EEBA27" w:rsidR="00A93ACD" w:rsidRDefault="00A93ACD" w:rsidP="00A93ACD">
            <w:pPr>
              <w:jc w:val="center"/>
            </w:pPr>
            <w:r w:rsidRPr="008539DC">
              <w:rPr>
                <w:rFonts w:asciiTheme="minorHAnsi" w:hAnsiTheme="minorHAnsi" w:cstheme="minorHAnsi"/>
                <w:sz w:val="16"/>
                <w:szCs w:val="16"/>
              </w:rPr>
              <w:t>42.435468, -71.684807</w:t>
            </w:r>
          </w:p>
        </w:tc>
        <w:tc>
          <w:tcPr>
            <w:tcW w:w="900" w:type="dxa"/>
            <w:vAlign w:val="center"/>
          </w:tcPr>
          <w:p w14:paraId="45CE4EB9" w14:textId="486BC3FF" w:rsidR="00A93ACD" w:rsidRDefault="00A93ACD" w:rsidP="00A93ACD">
            <w:pPr>
              <w:jc w:val="center"/>
            </w:pPr>
            <w:r w:rsidRPr="00A62609">
              <w:rPr>
                <w:rFonts w:asciiTheme="minorHAnsi" w:hAnsiTheme="minorHAnsi" w:cstheme="minorHAnsi"/>
                <w:sz w:val="16"/>
                <w:szCs w:val="16"/>
                <w:highlight w:val="yellow"/>
              </w:rPr>
              <w:t>TBD</w:t>
            </w:r>
          </w:p>
        </w:tc>
        <w:tc>
          <w:tcPr>
            <w:tcW w:w="2515" w:type="dxa"/>
            <w:vAlign w:val="center"/>
          </w:tcPr>
          <w:p w14:paraId="16AEF38A" w14:textId="6AC14C19" w:rsidR="00A93ACD" w:rsidRDefault="00A93ACD" w:rsidP="00A93ACD">
            <w:r w:rsidRPr="007F173B">
              <w:rPr>
                <w:rFonts w:asciiTheme="minorHAnsi" w:hAnsiTheme="minorHAnsi" w:cstheme="minorHAnsi"/>
                <w:b/>
                <w:sz w:val="16"/>
                <w:szCs w:val="16"/>
                <w:u w:val="single"/>
              </w:rPr>
              <w:t>Site Nas10:</w:t>
            </w:r>
            <w:r w:rsidRPr="007F173B">
              <w:rPr>
                <w:rFonts w:asciiTheme="minorHAnsi" w:hAnsiTheme="minorHAnsi" w:cstheme="minorHAnsi"/>
                <w:sz w:val="16"/>
                <w:szCs w:val="16"/>
              </w:rPr>
              <w:t xml:space="preserve"> </w:t>
            </w:r>
            <w:r w:rsidRPr="007F173B">
              <w:rPr>
                <w:rFonts w:asciiTheme="minorHAnsi" w:hAnsiTheme="minorHAnsi" w:cstheme="minorHAnsi"/>
              </w:rPr>
              <w:t xml:space="preserve"> </w:t>
            </w:r>
            <w:r w:rsidRPr="007F173B">
              <w:rPr>
                <w:rFonts w:asciiTheme="minorHAnsi" w:hAnsiTheme="minorHAnsi" w:cstheme="minorHAnsi"/>
                <w:sz w:val="16"/>
                <w:szCs w:val="16"/>
              </w:rPr>
              <w:t>D/S Route 70/Main Street bridge, South Lancaster</w:t>
            </w:r>
          </w:p>
        </w:tc>
      </w:tr>
    </w:tbl>
    <w:p w14:paraId="739DD0D9" w14:textId="70F51842" w:rsidR="00A93ACD" w:rsidRPr="00A93ACD" w:rsidRDefault="00A93ACD" w:rsidP="00A93ACD">
      <w:pPr>
        <w:sectPr w:rsidR="00A93ACD" w:rsidRPr="00A93ACD" w:rsidSect="00A969C0">
          <w:footerReference w:type="default" r:id="rId18"/>
          <w:headerReference w:type="first" r:id="rId19"/>
          <w:footerReference w:type="first" r:id="rId20"/>
          <w:pgSz w:w="12240" w:h="15840"/>
          <w:pgMar w:top="720" w:right="1170" w:bottom="720" w:left="1440" w:header="720" w:footer="375" w:gutter="0"/>
          <w:cols w:space="720"/>
          <w:docGrid w:linePitch="360"/>
        </w:sectPr>
      </w:pPr>
    </w:p>
    <w:p w14:paraId="3BB48FA4" w14:textId="3DA40E07" w:rsidR="00636A79" w:rsidRPr="00826D5A" w:rsidRDefault="00636A79" w:rsidP="00636A79">
      <w:pPr>
        <w:jc w:val="center"/>
        <w:rPr>
          <w:rFonts w:asciiTheme="minorHAnsi" w:hAnsiTheme="minorHAnsi" w:cstheme="minorHAnsi"/>
          <w:b/>
          <w:sz w:val="28"/>
          <w:szCs w:val="28"/>
          <w:u w:val="single"/>
        </w:rPr>
      </w:pPr>
      <w:r w:rsidRPr="00826D5A">
        <w:rPr>
          <w:rFonts w:asciiTheme="minorHAnsi" w:hAnsiTheme="minorHAnsi" w:cstheme="minorHAnsi"/>
          <w:b/>
          <w:sz w:val="28"/>
          <w:szCs w:val="28"/>
          <w:u w:val="single"/>
        </w:rPr>
        <w:lastRenderedPageBreak/>
        <w:t>References</w:t>
      </w:r>
    </w:p>
    <w:p w14:paraId="18F74A04" w14:textId="77777777" w:rsidR="00636A79" w:rsidRPr="00483FF6" w:rsidRDefault="00636A79" w:rsidP="00636A79">
      <w:pPr>
        <w:ind w:left="360" w:hanging="360"/>
        <w:jc w:val="both"/>
        <w:rPr>
          <w:rFonts w:asciiTheme="minorHAnsi" w:hAnsiTheme="minorHAnsi" w:cstheme="minorHAnsi"/>
          <w:szCs w:val="20"/>
        </w:rPr>
      </w:pPr>
    </w:p>
    <w:p w14:paraId="4CD59294" w14:textId="77777777"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Hach Company. </w:t>
      </w:r>
      <w:proofErr w:type="spellStart"/>
      <w:r w:rsidRPr="00483FF6">
        <w:rPr>
          <w:rFonts w:asciiTheme="minorHAnsi" w:hAnsiTheme="minorHAnsi" w:cstheme="minorHAnsi"/>
          <w:i/>
          <w:szCs w:val="20"/>
        </w:rPr>
        <w:t>Hydrolab</w:t>
      </w:r>
      <w:proofErr w:type="spellEnd"/>
      <w:r w:rsidRPr="00483FF6">
        <w:rPr>
          <w:rFonts w:asciiTheme="minorHAnsi" w:hAnsiTheme="minorHAnsi" w:cstheme="minorHAnsi"/>
          <w:i/>
          <w:szCs w:val="20"/>
        </w:rPr>
        <w:t xml:space="preserve"> DS5X, DS5, AND MS5: Water Quality Multiprobes User Manual, Edition 3</w:t>
      </w:r>
      <w:r w:rsidRPr="00483FF6">
        <w:rPr>
          <w:rFonts w:asciiTheme="minorHAnsi" w:hAnsiTheme="minorHAnsi" w:cstheme="minorHAnsi"/>
          <w:szCs w:val="20"/>
        </w:rPr>
        <w:t>. 2006, Catalog Number 003078HY.</w:t>
      </w:r>
    </w:p>
    <w:p w14:paraId="38650910" w14:textId="7A9079C9"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hd w:val="clear" w:color="auto" w:fill="FFFFFF"/>
        </w:rPr>
        <w:t xml:space="preserve">Map data </w:t>
      </w:r>
      <w:r w:rsidRPr="00483FF6">
        <w:rPr>
          <w:rFonts w:asciiTheme="minorHAnsi" w:hAnsiTheme="minorHAnsi" w:cstheme="minorHAnsi"/>
          <w:shd w:val="clear" w:color="auto" w:fill="FFFFFF"/>
          <w:vertAlign w:val="superscript"/>
        </w:rPr>
        <w:t>©</w:t>
      </w:r>
      <w:r w:rsidRPr="00483FF6">
        <w:rPr>
          <w:rFonts w:asciiTheme="minorHAnsi" w:hAnsiTheme="minorHAnsi" w:cstheme="minorHAnsi"/>
          <w:shd w:val="clear" w:color="auto" w:fill="FFFFFF"/>
        </w:rPr>
        <w:t>2018 Google</w:t>
      </w:r>
      <w:r w:rsidRPr="00483FF6">
        <w:rPr>
          <w:rFonts w:asciiTheme="minorHAnsi" w:hAnsiTheme="minorHAnsi" w:cstheme="minorHAnsi"/>
          <w:szCs w:val="20"/>
        </w:rPr>
        <w:t xml:space="preserve">. </w:t>
      </w:r>
      <w:r w:rsidRPr="00483FF6">
        <w:rPr>
          <w:rFonts w:asciiTheme="minorHAnsi" w:hAnsiTheme="minorHAnsi" w:cstheme="minorHAnsi"/>
          <w:i/>
          <w:szCs w:val="20"/>
        </w:rPr>
        <w:t>Google Earth Imagery</w:t>
      </w:r>
      <w:r w:rsidRPr="00483FF6">
        <w:rPr>
          <w:rFonts w:asciiTheme="minorHAnsi" w:hAnsiTheme="minorHAnsi" w:cstheme="minorHAnsi"/>
          <w:szCs w:val="20"/>
        </w:rPr>
        <w:t xml:space="preserve">. Accessed </w:t>
      </w:r>
      <w:r w:rsidR="007A5753" w:rsidRPr="007A5753">
        <w:rPr>
          <w:rFonts w:asciiTheme="minorHAnsi" w:hAnsiTheme="minorHAnsi" w:cstheme="minorHAnsi"/>
          <w:szCs w:val="20"/>
        </w:rPr>
        <w:t>October</w:t>
      </w:r>
      <w:r w:rsidRPr="007A5753">
        <w:rPr>
          <w:rFonts w:asciiTheme="minorHAnsi" w:hAnsiTheme="minorHAnsi" w:cstheme="minorHAnsi"/>
          <w:szCs w:val="20"/>
        </w:rPr>
        <w:t xml:space="preserve"> – </w:t>
      </w:r>
      <w:r w:rsidR="007A5753" w:rsidRPr="007A5753">
        <w:rPr>
          <w:rFonts w:asciiTheme="minorHAnsi" w:hAnsiTheme="minorHAnsi" w:cstheme="minorHAnsi"/>
          <w:szCs w:val="20"/>
        </w:rPr>
        <w:t>November</w:t>
      </w:r>
      <w:r w:rsidRPr="007A5753">
        <w:rPr>
          <w:rFonts w:asciiTheme="minorHAnsi" w:hAnsiTheme="minorHAnsi" w:cstheme="minorHAnsi"/>
          <w:szCs w:val="20"/>
        </w:rPr>
        <w:t xml:space="preserve"> 20</w:t>
      </w:r>
      <w:r w:rsidR="007A5753" w:rsidRPr="007A5753">
        <w:rPr>
          <w:rFonts w:asciiTheme="minorHAnsi" w:hAnsiTheme="minorHAnsi" w:cstheme="minorHAnsi"/>
          <w:szCs w:val="20"/>
        </w:rPr>
        <w:t>20</w:t>
      </w:r>
      <w:r w:rsidRPr="00483FF6">
        <w:rPr>
          <w:rFonts w:asciiTheme="minorHAnsi" w:hAnsiTheme="minorHAnsi" w:cstheme="minorHAnsi"/>
          <w:szCs w:val="20"/>
        </w:rPr>
        <w:t>.</w:t>
      </w:r>
    </w:p>
    <w:p w14:paraId="171987BA" w14:textId="14E0AA7B" w:rsidR="00636A79" w:rsidRPr="00483FF6"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MassDEP. </w:t>
      </w:r>
      <w:r w:rsidRPr="00483FF6">
        <w:rPr>
          <w:rFonts w:asciiTheme="minorHAnsi" w:hAnsiTheme="minorHAnsi" w:cstheme="minorHAnsi"/>
          <w:i/>
          <w:szCs w:val="20"/>
        </w:rPr>
        <w:t>Quality Assurance Program Plan: Surface Water Monitoring &amp; Assessment</w:t>
      </w:r>
      <w:r w:rsidRPr="00483FF6">
        <w:rPr>
          <w:rFonts w:asciiTheme="minorHAnsi" w:hAnsiTheme="minorHAnsi" w:cstheme="minorHAnsi"/>
          <w:szCs w:val="20"/>
        </w:rPr>
        <w:t>. 20</w:t>
      </w:r>
      <w:r w:rsidR="00A11E14">
        <w:rPr>
          <w:rFonts w:asciiTheme="minorHAnsi" w:hAnsiTheme="minorHAnsi" w:cstheme="minorHAnsi"/>
          <w:szCs w:val="20"/>
        </w:rPr>
        <w:t>20</w:t>
      </w:r>
      <w:r w:rsidRPr="00E477B5">
        <w:rPr>
          <w:rFonts w:asciiTheme="minorHAnsi" w:hAnsiTheme="minorHAnsi" w:cstheme="minorHAnsi"/>
          <w:szCs w:val="20"/>
        </w:rPr>
        <w:t xml:space="preserve">, CN </w:t>
      </w:r>
      <w:r w:rsidR="00E477B5" w:rsidRPr="00E477B5">
        <w:rPr>
          <w:rFonts w:asciiTheme="minorHAnsi" w:hAnsiTheme="minorHAnsi" w:cstheme="minorHAnsi"/>
          <w:szCs w:val="20"/>
        </w:rPr>
        <w:t>520.1</w:t>
      </w:r>
      <w:r w:rsidRPr="00483FF6">
        <w:rPr>
          <w:rFonts w:asciiTheme="minorHAnsi" w:hAnsiTheme="minorHAnsi" w:cstheme="minorHAnsi"/>
          <w:szCs w:val="20"/>
        </w:rPr>
        <w:t>. Massachusetts Department of Environmental Protection, Division of Watershed Management-Watershed Planning Program 20</w:t>
      </w:r>
      <w:r w:rsidR="00A11E14">
        <w:rPr>
          <w:rFonts w:asciiTheme="minorHAnsi" w:hAnsiTheme="minorHAnsi" w:cstheme="minorHAnsi"/>
          <w:szCs w:val="20"/>
        </w:rPr>
        <w:t>20</w:t>
      </w:r>
      <w:r w:rsidRPr="00483FF6">
        <w:rPr>
          <w:rFonts w:asciiTheme="minorHAnsi" w:hAnsiTheme="minorHAnsi" w:cstheme="minorHAnsi"/>
          <w:szCs w:val="20"/>
        </w:rPr>
        <w:t>-20</w:t>
      </w:r>
      <w:r w:rsidR="00A11E14">
        <w:rPr>
          <w:rFonts w:asciiTheme="minorHAnsi" w:hAnsiTheme="minorHAnsi" w:cstheme="minorHAnsi"/>
          <w:szCs w:val="20"/>
        </w:rPr>
        <w:t>24</w:t>
      </w:r>
      <w:r w:rsidRPr="00483FF6">
        <w:rPr>
          <w:rFonts w:asciiTheme="minorHAnsi" w:hAnsiTheme="minorHAnsi" w:cstheme="minorHAnsi"/>
          <w:szCs w:val="20"/>
        </w:rPr>
        <w:t>.</w:t>
      </w:r>
    </w:p>
    <w:p w14:paraId="7815EB4D" w14:textId="595973C8" w:rsidR="009801B8" w:rsidRPr="00483FF6" w:rsidRDefault="009801B8" w:rsidP="009801B8">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MassDEP. </w:t>
      </w:r>
      <w:r w:rsidRPr="00483FF6">
        <w:rPr>
          <w:rFonts w:asciiTheme="minorHAnsi" w:hAnsiTheme="minorHAnsi" w:cstheme="minorHAnsi"/>
          <w:i/>
          <w:szCs w:val="20"/>
        </w:rPr>
        <w:t xml:space="preserve">Quality Assurance Program Plan: </w:t>
      </w:r>
      <w:r w:rsidR="00625B02" w:rsidRPr="00A11E14">
        <w:rPr>
          <w:rFonts w:asciiTheme="minorHAnsi" w:hAnsiTheme="minorHAnsi" w:cstheme="minorHAnsi"/>
          <w:i/>
          <w:szCs w:val="20"/>
        </w:rPr>
        <w:t>Chloride</w:t>
      </w:r>
      <w:r w:rsidR="00A11E14" w:rsidRPr="00A11E14">
        <w:rPr>
          <w:rFonts w:asciiTheme="minorHAnsi" w:hAnsiTheme="minorHAnsi" w:cstheme="minorHAnsi"/>
          <w:i/>
          <w:szCs w:val="20"/>
        </w:rPr>
        <w:t xml:space="preserve"> Monitoring and Assessment</w:t>
      </w:r>
      <w:r w:rsidRPr="00A11E14">
        <w:rPr>
          <w:rFonts w:asciiTheme="minorHAnsi" w:hAnsiTheme="minorHAnsi" w:cstheme="minorHAnsi"/>
          <w:szCs w:val="20"/>
        </w:rPr>
        <w:t>. 20</w:t>
      </w:r>
      <w:r w:rsidR="00A11E14" w:rsidRPr="00A11E14">
        <w:rPr>
          <w:rFonts w:asciiTheme="minorHAnsi" w:hAnsiTheme="minorHAnsi" w:cstheme="minorHAnsi"/>
          <w:szCs w:val="20"/>
        </w:rPr>
        <w:t>20</w:t>
      </w:r>
      <w:r w:rsidRPr="00483FF6">
        <w:rPr>
          <w:rFonts w:asciiTheme="minorHAnsi" w:hAnsiTheme="minorHAnsi" w:cstheme="minorHAnsi"/>
          <w:szCs w:val="20"/>
        </w:rPr>
        <w:t xml:space="preserve">, CN </w:t>
      </w:r>
      <w:r w:rsidR="009A7CC2">
        <w:rPr>
          <w:rFonts w:asciiTheme="minorHAnsi" w:hAnsiTheme="minorHAnsi" w:cstheme="minorHAnsi"/>
          <w:szCs w:val="20"/>
        </w:rPr>
        <w:t>540.0</w:t>
      </w:r>
      <w:r w:rsidRPr="00483FF6">
        <w:rPr>
          <w:rFonts w:asciiTheme="minorHAnsi" w:hAnsiTheme="minorHAnsi" w:cstheme="minorHAnsi"/>
          <w:szCs w:val="20"/>
        </w:rPr>
        <w:t>. Massachusetts Department of Environmental Protection, Division of Watershed Management-Watershed Planning Program.</w:t>
      </w:r>
    </w:p>
    <w:p w14:paraId="4978A70A" w14:textId="2AF82D06" w:rsidR="00636A79"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MassDEP. </w:t>
      </w:r>
      <w:r w:rsidRPr="00483FF6">
        <w:rPr>
          <w:rFonts w:asciiTheme="minorHAnsi" w:hAnsiTheme="minorHAnsi" w:cstheme="minorHAnsi"/>
          <w:i/>
          <w:szCs w:val="20"/>
        </w:rPr>
        <w:t>Standard Operating Procedure: Continuous Conductivity Monitoring</w:t>
      </w:r>
      <w:r w:rsidRPr="00483FF6">
        <w:rPr>
          <w:rFonts w:asciiTheme="minorHAnsi" w:hAnsiTheme="minorHAnsi" w:cstheme="minorHAnsi"/>
          <w:szCs w:val="20"/>
        </w:rPr>
        <w:t>. 2015, CN 349.0. Massachusetts Department of Environmental Protection, Division of Watershed Management.</w:t>
      </w:r>
    </w:p>
    <w:p w14:paraId="52B3F17F" w14:textId="1CDAEC3F" w:rsidR="00622869" w:rsidRPr="00622869" w:rsidRDefault="00622869" w:rsidP="00636A79">
      <w:pPr>
        <w:tabs>
          <w:tab w:val="left" w:pos="720"/>
        </w:tabs>
        <w:spacing w:after="120"/>
        <w:ind w:left="360" w:hanging="360"/>
        <w:jc w:val="both"/>
        <w:rPr>
          <w:rFonts w:asciiTheme="minorHAnsi" w:hAnsiTheme="minorHAnsi" w:cstheme="minorHAnsi"/>
          <w:szCs w:val="20"/>
        </w:rPr>
      </w:pPr>
      <w:r w:rsidRPr="00622869">
        <w:rPr>
          <w:rFonts w:asciiTheme="minorHAnsi" w:hAnsiTheme="minorHAnsi" w:cstheme="minorHAnsi"/>
          <w:szCs w:val="20"/>
          <w:shd w:val="clear" w:color="auto" w:fill="FFFFFF"/>
        </w:rPr>
        <w:t>Mattson</w:t>
      </w:r>
      <w:r w:rsidR="009B5AFD" w:rsidRPr="009B5AFD">
        <w:rPr>
          <w:rFonts w:asciiTheme="minorHAnsi" w:hAnsiTheme="minorHAnsi" w:cstheme="minorHAnsi"/>
          <w:szCs w:val="20"/>
          <w:shd w:val="clear" w:color="auto" w:fill="FFFFFF"/>
        </w:rPr>
        <w:t xml:space="preserve"> </w:t>
      </w:r>
      <w:r w:rsidR="009B5AFD" w:rsidRPr="00622869">
        <w:rPr>
          <w:rFonts w:asciiTheme="minorHAnsi" w:hAnsiTheme="minorHAnsi" w:cstheme="minorHAnsi"/>
          <w:szCs w:val="20"/>
          <w:shd w:val="clear" w:color="auto" w:fill="FFFFFF"/>
        </w:rPr>
        <w:t>M</w:t>
      </w:r>
      <w:r w:rsidR="00432AC1">
        <w:rPr>
          <w:rFonts w:asciiTheme="minorHAnsi" w:hAnsiTheme="minorHAnsi" w:cstheme="minorHAnsi"/>
          <w:szCs w:val="20"/>
          <w:shd w:val="clear" w:color="auto" w:fill="FFFFFF"/>
        </w:rPr>
        <w:t>.</w:t>
      </w:r>
      <w:r w:rsidR="009B5AFD" w:rsidRPr="00622869">
        <w:rPr>
          <w:rFonts w:asciiTheme="minorHAnsi" w:hAnsiTheme="minorHAnsi" w:cstheme="minorHAnsi"/>
          <w:szCs w:val="20"/>
          <w:shd w:val="clear" w:color="auto" w:fill="FFFFFF"/>
        </w:rPr>
        <w:t>D</w:t>
      </w:r>
      <w:r w:rsidR="00432AC1">
        <w:rPr>
          <w:rFonts w:asciiTheme="minorHAnsi" w:hAnsiTheme="minorHAnsi" w:cstheme="minorHAnsi"/>
          <w:szCs w:val="20"/>
          <w:shd w:val="clear" w:color="auto" w:fill="FFFFFF"/>
        </w:rPr>
        <w:t>.</w:t>
      </w:r>
      <w:r w:rsidRPr="00622869">
        <w:rPr>
          <w:rFonts w:asciiTheme="minorHAnsi" w:hAnsiTheme="minorHAnsi" w:cstheme="minorHAnsi"/>
          <w:szCs w:val="20"/>
          <w:shd w:val="clear" w:color="auto" w:fill="FFFFFF"/>
        </w:rPr>
        <w:t>, and Godfrey</w:t>
      </w:r>
      <w:r w:rsidR="009B5AFD" w:rsidRPr="009B5AFD">
        <w:rPr>
          <w:rFonts w:asciiTheme="minorHAnsi" w:hAnsiTheme="minorHAnsi" w:cstheme="minorHAnsi"/>
          <w:szCs w:val="20"/>
          <w:shd w:val="clear" w:color="auto" w:fill="FFFFFF"/>
        </w:rPr>
        <w:t xml:space="preserve"> </w:t>
      </w:r>
      <w:r w:rsidR="009B5AFD" w:rsidRPr="00622869">
        <w:rPr>
          <w:rFonts w:asciiTheme="minorHAnsi" w:hAnsiTheme="minorHAnsi" w:cstheme="minorHAnsi"/>
          <w:szCs w:val="20"/>
          <w:shd w:val="clear" w:color="auto" w:fill="FFFFFF"/>
        </w:rPr>
        <w:t>P</w:t>
      </w:r>
      <w:r w:rsidR="00432AC1">
        <w:rPr>
          <w:rFonts w:asciiTheme="minorHAnsi" w:hAnsiTheme="minorHAnsi" w:cstheme="minorHAnsi"/>
          <w:szCs w:val="20"/>
          <w:shd w:val="clear" w:color="auto" w:fill="FFFFFF"/>
        </w:rPr>
        <w:t>.</w:t>
      </w:r>
      <w:r w:rsidR="009B5AFD" w:rsidRPr="00622869">
        <w:rPr>
          <w:rFonts w:asciiTheme="minorHAnsi" w:hAnsiTheme="minorHAnsi" w:cstheme="minorHAnsi"/>
          <w:szCs w:val="20"/>
          <w:shd w:val="clear" w:color="auto" w:fill="FFFFFF"/>
        </w:rPr>
        <w:t>J</w:t>
      </w:r>
      <w:r w:rsidR="00432AC1">
        <w:rPr>
          <w:rFonts w:asciiTheme="minorHAnsi" w:hAnsiTheme="minorHAnsi" w:cstheme="minorHAnsi"/>
          <w:szCs w:val="20"/>
          <w:shd w:val="clear" w:color="auto" w:fill="FFFFFF"/>
        </w:rPr>
        <w:t>.</w:t>
      </w:r>
      <w:r w:rsidRPr="00622869">
        <w:rPr>
          <w:rFonts w:asciiTheme="minorHAnsi" w:hAnsiTheme="minorHAnsi" w:cstheme="minorHAnsi"/>
          <w:szCs w:val="20"/>
          <w:shd w:val="clear" w:color="auto" w:fill="FFFFFF"/>
        </w:rPr>
        <w:t xml:space="preserve">, </w:t>
      </w:r>
      <w:r w:rsidRPr="00622869">
        <w:rPr>
          <w:rFonts w:asciiTheme="minorHAnsi" w:hAnsiTheme="minorHAnsi" w:cstheme="minorHAnsi"/>
          <w:i/>
          <w:iCs/>
          <w:szCs w:val="20"/>
          <w:shd w:val="clear" w:color="auto" w:fill="FFFFFF"/>
        </w:rPr>
        <w:t>Identification of road salt contamination using multiple regression and GIS</w:t>
      </w:r>
      <w:r w:rsidRPr="00622869">
        <w:rPr>
          <w:rFonts w:asciiTheme="minorHAnsi" w:hAnsiTheme="minorHAnsi" w:cstheme="minorHAnsi"/>
          <w:szCs w:val="20"/>
          <w:shd w:val="clear" w:color="auto" w:fill="FFFFFF"/>
        </w:rPr>
        <w:t>: Environmental Management [ENVIRON. MANAGE.], vol. 18, no. 5, pp. 767-773, 1994.</w:t>
      </w:r>
    </w:p>
    <w:p w14:paraId="0DE408D6" w14:textId="545B6EBB" w:rsidR="007A5753" w:rsidRPr="00483FF6" w:rsidRDefault="007A5753" w:rsidP="00636A79">
      <w:pPr>
        <w:tabs>
          <w:tab w:val="left" w:pos="720"/>
        </w:tabs>
        <w:spacing w:after="120"/>
        <w:ind w:left="360" w:hanging="360"/>
        <w:jc w:val="both"/>
        <w:rPr>
          <w:rFonts w:asciiTheme="minorHAnsi" w:hAnsiTheme="minorHAnsi" w:cstheme="minorHAnsi"/>
          <w:szCs w:val="20"/>
        </w:rPr>
      </w:pPr>
      <w:r>
        <w:rPr>
          <w:rFonts w:asciiTheme="minorHAnsi" w:hAnsiTheme="minorHAnsi" w:cstheme="minorHAnsi"/>
          <w:szCs w:val="20"/>
        </w:rPr>
        <w:t>Nashua River Watershed 5 Year Action Plan</w:t>
      </w:r>
      <w:r w:rsidR="00DA1030">
        <w:rPr>
          <w:rFonts w:asciiTheme="minorHAnsi" w:hAnsiTheme="minorHAnsi" w:cstheme="minorHAnsi"/>
          <w:szCs w:val="20"/>
        </w:rPr>
        <w:t xml:space="preserve"> 2003 - 2007</w:t>
      </w:r>
      <w:r>
        <w:rPr>
          <w:rFonts w:asciiTheme="minorHAnsi" w:hAnsiTheme="minorHAnsi" w:cstheme="minorHAnsi"/>
          <w:szCs w:val="20"/>
        </w:rPr>
        <w:t>.</w:t>
      </w:r>
      <w:r w:rsidR="00DA1030">
        <w:rPr>
          <w:rFonts w:asciiTheme="minorHAnsi" w:hAnsiTheme="minorHAnsi" w:cstheme="minorHAnsi"/>
          <w:szCs w:val="20"/>
        </w:rPr>
        <w:t xml:space="preserve"> </w:t>
      </w:r>
      <w:hyperlink r:id="rId21" w:history="1">
        <w:r w:rsidR="00DA1030" w:rsidRPr="00936230">
          <w:rPr>
            <w:rStyle w:val="Hyperlink"/>
            <w:rFonts w:asciiTheme="minorHAnsi" w:hAnsiTheme="minorHAnsi" w:cstheme="minorHAnsi"/>
            <w:szCs w:val="20"/>
          </w:rPr>
          <w:t>https://www.nashuariverwatershed.org/5yr_plan/</w:t>
        </w:r>
      </w:hyperlink>
      <w:r w:rsidR="00DA1030">
        <w:rPr>
          <w:rFonts w:asciiTheme="minorHAnsi" w:hAnsiTheme="minorHAnsi" w:cstheme="minorHAnsi"/>
          <w:szCs w:val="20"/>
        </w:rPr>
        <w:t>. Accessed October 2020.</w:t>
      </w:r>
    </w:p>
    <w:p w14:paraId="34ACF483" w14:textId="6C10C287" w:rsidR="00636A79" w:rsidRDefault="00636A79" w:rsidP="00636A79">
      <w:pPr>
        <w:tabs>
          <w:tab w:val="left" w:pos="720"/>
        </w:tabs>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Onset Computer Corporation. </w:t>
      </w:r>
      <w:proofErr w:type="spellStart"/>
      <w:r w:rsidRPr="00483FF6">
        <w:rPr>
          <w:rFonts w:asciiTheme="minorHAnsi" w:hAnsiTheme="minorHAnsi" w:cstheme="minorHAnsi"/>
          <w:i/>
          <w:szCs w:val="20"/>
        </w:rPr>
        <w:t>HOBOware</w:t>
      </w:r>
      <w:proofErr w:type="spellEnd"/>
      <w:r w:rsidRPr="00483FF6">
        <w:rPr>
          <w:rFonts w:asciiTheme="minorHAnsi" w:hAnsiTheme="minorHAnsi" w:cstheme="minorHAnsi"/>
          <w:i/>
          <w:szCs w:val="20"/>
        </w:rPr>
        <w:t xml:space="preserve"> User’s Guide: Version 3.1</w:t>
      </w:r>
      <w:r w:rsidRPr="00483FF6">
        <w:rPr>
          <w:rFonts w:asciiTheme="minorHAnsi" w:hAnsiTheme="minorHAnsi" w:cstheme="minorHAnsi"/>
          <w:szCs w:val="20"/>
        </w:rPr>
        <w:t>. 2010, Doc#: 12730-C, Part#: MAN-BHW-UG</w:t>
      </w:r>
    </w:p>
    <w:p w14:paraId="5A03A25D" w14:textId="10479312" w:rsidR="00432AC1" w:rsidRPr="00483FF6" w:rsidRDefault="00432AC1" w:rsidP="00636A79">
      <w:pPr>
        <w:tabs>
          <w:tab w:val="left" w:pos="720"/>
        </w:tabs>
        <w:spacing w:after="120"/>
        <w:ind w:left="360" w:hanging="360"/>
        <w:jc w:val="both"/>
        <w:rPr>
          <w:rFonts w:asciiTheme="minorHAnsi" w:hAnsiTheme="minorHAnsi" w:cstheme="minorHAnsi"/>
          <w:szCs w:val="20"/>
        </w:rPr>
      </w:pPr>
      <w:r>
        <w:rPr>
          <w:rFonts w:asciiTheme="minorHAnsi" w:hAnsiTheme="minorHAnsi" w:cstheme="minorHAnsi"/>
          <w:szCs w:val="20"/>
        </w:rPr>
        <w:t xml:space="preserve">Todd, A.K., and </w:t>
      </w:r>
      <w:proofErr w:type="spellStart"/>
      <w:r>
        <w:rPr>
          <w:rFonts w:asciiTheme="minorHAnsi" w:hAnsiTheme="minorHAnsi" w:cstheme="minorHAnsi"/>
          <w:szCs w:val="20"/>
        </w:rPr>
        <w:t>Kaltenecker</w:t>
      </w:r>
      <w:proofErr w:type="spellEnd"/>
      <w:r>
        <w:rPr>
          <w:rFonts w:asciiTheme="minorHAnsi" w:hAnsiTheme="minorHAnsi" w:cstheme="minorHAnsi"/>
          <w:szCs w:val="20"/>
        </w:rPr>
        <w:t>, M.G., Warm season chloride concentrations in stream habitats of freshwater mussel species at risk.</w:t>
      </w:r>
      <w:r w:rsidR="00F40C5A">
        <w:rPr>
          <w:rFonts w:asciiTheme="minorHAnsi" w:hAnsiTheme="minorHAnsi" w:cstheme="minorHAnsi"/>
          <w:szCs w:val="20"/>
        </w:rPr>
        <w:t xml:space="preserve"> Environmental Pollution, Vol. 171, December 2012, pp.199-206.</w:t>
      </w:r>
    </w:p>
    <w:p w14:paraId="6A2D232C" w14:textId="77777777" w:rsidR="00636A79" w:rsidRPr="00483FF6" w:rsidRDefault="00636A79" w:rsidP="00636A79">
      <w:pPr>
        <w:spacing w:after="120"/>
        <w:ind w:left="360" w:hanging="360"/>
        <w:jc w:val="both"/>
        <w:rPr>
          <w:rFonts w:asciiTheme="minorHAnsi" w:hAnsiTheme="minorHAnsi" w:cstheme="minorHAnsi"/>
          <w:szCs w:val="20"/>
        </w:rPr>
      </w:pPr>
      <w:r w:rsidRPr="00483FF6">
        <w:rPr>
          <w:rFonts w:asciiTheme="minorHAnsi" w:hAnsiTheme="minorHAnsi" w:cstheme="minorHAnsi"/>
          <w:szCs w:val="20"/>
        </w:rPr>
        <w:t xml:space="preserve">Wallace, A.M., </w:t>
      </w:r>
      <w:proofErr w:type="spellStart"/>
      <w:r w:rsidRPr="00483FF6">
        <w:rPr>
          <w:rFonts w:asciiTheme="minorHAnsi" w:hAnsiTheme="minorHAnsi" w:cstheme="minorHAnsi"/>
          <w:szCs w:val="20"/>
        </w:rPr>
        <w:t>Biastoch</w:t>
      </w:r>
      <w:proofErr w:type="spellEnd"/>
      <w:r w:rsidRPr="00483FF6">
        <w:rPr>
          <w:rFonts w:asciiTheme="minorHAnsi" w:hAnsiTheme="minorHAnsi" w:cstheme="minorHAnsi"/>
          <w:szCs w:val="20"/>
        </w:rPr>
        <w:t xml:space="preserve">, R.G. </w:t>
      </w:r>
      <w:r w:rsidRPr="00483FF6">
        <w:rPr>
          <w:rFonts w:asciiTheme="minorHAnsi" w:hAnsiTheme="minorHAnsi" w:cstheme="minorHAnsi"/>
          <w:i/>
          <w:szCs w:val="20"/>
        </w:rPr>
        <w:t>Detecting Changes in the Benthic Invertebrate Community in Response to Increasing Chloride in Streams in Toronto, Canada</w:t>
      </w:r>
      <w:r w:rsidRPr="00483FF6">
        <w:rPr>
          <w:rFonts w:asciiTheme="minorHAnsi" w:hAnsiTheme="minorHAnsi" w:cstheme="minorHAnsi"/>
          <w:szCs w:val="20"/>
        </w:rPr>
        <w:t>. Freshwater Science 35, no.1, March 2016: 353-363.</w:t>
      </w:r>
    </w:p>
    <w:p w14:paraId="4DB6F74A" w14:textId="277B7516" w:rsidR="00A41839" w:rsidRPr="00483FF6" w:rsidRDefault="00A41839" w:rsidP="005F2578">
      <w:pPr>
        <w:rPr>
          <w:rFonts w:asciiTheme="minorHAnsi" w:hAnsiTheme="minorHAnsi" w:cstheme="minorHAnsi"/>
          <w:szCs w:val="20"/>
        </w:rPr>
      </w:pPr>
    </w:p>
    <w:sectPr w:rsidR="00A41839" w:rsidRPr="00483FF6" w:rsidSect="00A969C0">
      <w:footerReference w:type="default" r:id="rId22"/>
      <w:headerReference w:type="first" r:id="rId23"/>
      <w:footerReference w:type="first" r:id="rId24"/>
      <w:pgSz w:w="12240" w:h="15840"/>
      <w:pgMar w:top="720" w:right="1440" w:bottom="720" w:left="1440" w:header="720" w:footer="1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F1A563" w14:textId="77777777" w:rsidR="00AC0B2C" w:rsidRDefault="00AC0B2C" w:rsidP="00684100">
      <w:r>
        <w:separator/>
      </w:r>
    </w:p>
  </w:endnote>
  <w:endnote w:type="continuationSeparator" w:id="0">
    <w:p w14:paraId="485BB790" w14:textId="77777777" w:rsidR="00AC0B2C" w:rsidRDefault="00AC0B2C" w:rsidP="00684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Times New">
    <w:altName w:val="Times New Roman"/>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hAnsiTheme="minorHAnsi" w:cstheme="minorHAnsi"/>
        <w:sz w:val="16"/>
        <w:szCs w:val="16"/>
      </w:rPr>
      <w:id w:val="281307685"/>
      <w:docPartObj>
        <w:docPartGallery w:val="Page Numbers (Bottom of Page)"/>
        <w:docPartUnique/>
      </w:docPartObj>
    </w:sdtPr>
    <w:sdtEndPr/>
    <w:sdtContent>
      <w:sdt>
        <w:sdtPr>
          <w:rPr>
            <w:rFonts w:asciiTheme="minorHAnsi" w:hAnsiTheme="minorHAnsi" w:cstheme="minorHAnsi"/>
            <w:sz w:val="16"/>
            <w:szCs w:val="16"/>
          </w:rPr>
          <w:id w:val="1718932027"/>
          <w:docPartObj>
            <w:docPartGallery w:val="Page Numbers (Top of Page)"/>
            <w:docPartUnique/>
          </w:docPartObj>
        </w:sdtPr>
        <w:sdtEndPr/>
        <w:sdtContent>
          <w:p w14:paraId="26DB7615" w14:textId="7AFED216" w:rsidR="00A93ACD" w:rsidRPr="00051101" w:rsidRDefault="00A93ACD" w:rsidP="00051101">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19</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25</w:t>
            </w:r>
            <w:r w:rsidRPr="00902CAF">
              <w:rPr>
                <w:rFonts w:asciiTheme="minorHAnsi" w:hAnsiTheme="minorHAnsi" w:cstheme="minorHAnsi"/>
                <w:b/>
                <w:bCs/>
                <w:sz w:val="16"/>
                <w:szCs w:val="16"/>
              </w:rPr>
              <w:fldChar w:fldCharType="end"/>
            </w:r>
            <w:r w:rsidR="00051101">
              <w:rPr>
                <w:rFonts w:asciiTheme="minorHAnsi" w:hAnsiTheme="minorHAnsi" w:cstheme="minorHAnsi"/>
                <w:sz w:val="16"/>
                <w:szCs w:val="16"/>
              </w:rPr>
              <w:t xml:space="preserve">                                                                                                </w:t>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hAnsiTheme="minorHAnsi" w:cstheme="minorHAnsi"/>
        <w:sz w:val="16"/>
        <w:szCs w:val="16"/>
      </w:rPr>
      <w:id w:val="-2004889592"/>
      <w:docPartObj>
        <w:docPartGallery w:val="Page Numbers (Bottom of Page)"/>
        <w:docPartUnique/>
      </w:docPartObj>
    </w:sdtPr>
    <w:sdtEndPr/>
    <w:sdtContent>
      <w:sdt>
        <w:sdtPr>
          <w:rPr>
            <w:rFonts w:asciiTheme="minorHAnsi" w:hAnsiTheme="minorHAnsi" w:cstheme="minorHAnsi"/>
            <w:sz w:val="16"/>
            <w:szCs w:val="16"/>
          </w:rPr>
          <w:id w:val="828790352"/>
          <w:docPartObj>
            <w:docPartGallery w:val="Page Numbers (Top of Page)"/>
            <w:docPartUnique/>
          </w:docPartObj>
        </w:sdtPr>
        <w:sdtEndPr/>
        <w:sdtContent>
          <w:p w14:paraId="7D6CE998" w14:textId="77777777" w:rsidR="00A93ACD" w:rsidRPr="00902CAF" w:rsidRDefault="00A93ACD" w:rsidP="000F5346">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1</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25</w:t>
            </w:r>
            <w:r w:rsidRPr="00902CAF">
              <w:rPr>
                <w:rFonts w:asciiTheme="minorHAnsi" w:hAnsiTheme="minorHAnsi" w:cstheme="minorHAnsi"/>
                <w:b/>
                <w:bCs/>
                <w:sz w:val="16"/>
                <w:szCs w:val="16"/>
              </w:rPr>
              <w:fldChar w:fldCharType="end"/>
            </w:r>
          </w:p>
        </w:sdtContent>
      </w:sdt>
    </w:sdtContent>
  </w:sdt>
  <w:p w14:paraId="564A769C" w14:textId="77777777" w:rsidR="00A93ACD" w:rsidRPr="008115D1" w:rsidRDefault="00A93ACD" w:rsidP="008115D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hAnsiTheme="minorHAnsi" w:cstheme="minorHAnsi"/>
        <w:sz w:val="16"/>
        <w:szCs w:val="16"/>
      </w:rPr>
      <w:id w:val="-1220195971"/>
      <w:docPartObj>
        <w:docPartGallery w:val="Page Numbers (Bottom of Page)"/>
        <w:docPartUnique/>
      </w:docPartObj>
    </w:sdtPr>
    <w:sdtEndPr/>
    <w:sdtContent>
      <w:sdt>
        <w:sdtPr>
          <w:rPr>
            <w:rFonts w:asciiTheme="minorHAnsi" w:hAnsiTheme="minorHAnsi" w:cstheme="minorHAnsi"/>
            <w:sz w:val="16"/>
            <w:szCs w:val="16"/>
          </w:rPr>
          <w:id w:val="1728636285"/>
          <w:docPartObj>
            <w:docPartGallery w:val="Page Numbers (Top of Page)"/>
            <w:docPartUnique/>
          </w:docPartObj>
        </w:sdtPr>
        <w:sdtEndPr/>
        <w:sdtContent>
          <w:p w14:paraId="55B0E772" w14:textId="03781146" w:rsidR="000645E5" w:rsidRDefault="000645E5">
            <w:pPr>
              <w:pStyle w:val="Footer"/>
              <w:jc w:val="center"/>
              <w:rPr>
                <w:rFonts w:asciiTheme="minorHAnsi" w:hAnsiTheme="minorHAnsi" w:cstheme="minorHAnsi"/>
                <w:sz w:val="16"/>
                <w:szCs w:val="16"/>
              </w:rPr>
            </w:pPr>
          </w:p>
          <w:p w14:paraId="125B60DA" w14:textId="2A388772" w:rsidR="000645E5" w:rsidRPr="00902CAF" w:rsidRDefault="000645E5">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19</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25</w:t>
            </w:r>
            <w:r w:rsidRPr="00902CAF">
              <w:rPr>
                <w:rFonts w:asciiTheme="minorHAnsi" w:hAnsiTheme="minorHAnsi" w:cstheme="minorHAnsi"/>
                <w:b/>
                <w:bCs/>
                <w:sz w:val="16"/>
                <w:szCs w:val="16"/>
              </w:rPr>
              <w:fldChar w:fldCharType="end"/>
            </w:r>
          </w:p>
        </w:sdtContent>
      </w:sdt>
    </w:sdtContent>
  </w:sdt>
  <w:p w14:paraId="6DA85C82" w14:textId="4ED0ED7E" w:rsidR="000645E5" w:rsidRPr="00653347" w:rsidRDefault="000645E5" w:rsidP="0059081E">
    <w:pPr>
      <w:pStyle w:val="Footer"/>
      <w:tabs>
        <w:tab w:val="left" w:pos="639"/>
      </w:tabs>
      <w:rPr>
        <w:rFonts w:asciiTheme="minorHAnsi" w:hAnsiTheme="minorHAnsi" w:cstheme="minorHAnsi"/>
      </w:rPr>
    </w:pPr>
    <w:r>
      <w:rPr>
        <w:rFonts w:asciiTheme="minorHAnsi" w:hAnsiTheme="minorHAnsi" w:cstheme="minorHAnsi"/>
      </w:rPr>
      <w:tab/>
    </w:r>
    <w:r>
      <w:rPr>
        <w:rFonts w:asciiTheme="minorHAnsi" w:hAnsiTheme="minorHAnsi" w:cstheme="minorHAnsi"/>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hAnsiTheme="minorHAnsi" w:cstheme="minorHAnsi"/>
        <w:sz w:val="16"/>
        <w:szCs w:val="16"/>
      </w:rPr>
      <w:id w:val="688108962"/>
      <w:docPartObj>
        <w:docPartGallery w:val="Page Numbers (Bottom of Page)"/>
        <w:docPartUnique/>
      </w:docPartObj>
    </w:sdtPr>
    <w:sdtEndPr/>
    <w:sdtContent>
      <w:sdt>
        <w:sdtPr>
          <w:rPr>
            <w:rFonts w:asciiTheme="minorHAnsi" w:hAnsiTheme="minorHAnsi" w:cstheme="minorHAnsi"/>
            <w:sz w:val="16"/>
            <w:szCs w:val="16"/>
          </w:rPr>
          <w:id w:val="1965768802"/>
          <w:docPartObj>
            <w:docPartGallery w:val="Page Numbers (Top of Page)"/>
            <w:docPartUnique/>
          </w:docPartObj>
        </w:sdtPr>
        <w:sdtEndPr/>
        <w:sdtContent>
          <w:p w14:paraId="79897DD5" w14:textId="4EFCFA9D" w:rsidR="000645E5" w:rsidRPr="00902CAF" w:rsidRDefault="000645E5" w:rsidP="000F5346">
            <w:pPr>
              <w:pStyle w:val="Footer"/>
              <w:jc w:val="center"/>
              <w:rPr>
                <w:rFonts w:asciiTheme="minorHAnsi" w:hAnsiTheme="minorHAnsi" w:cstheme="minorHAnsi"/>
                <w:sz w:val="16"/>
                <w:szCs w:val="16"/>
              </w:rPr>
            </w:pPr>
            <w:r w:rsidRPr="00902CAF">
              <w:rPr>
                <w:rFonts w:asciiTheme="minorHAnsi" w:hAnsiTheme="minorHAnsi" w:cstheme="minorHAnsi"/>
                <w:sz w:val="16"/>
                <w:szCs w:val="16"/>
              </w:rPr>
              <w:t xml:space="preserve">Page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PAGE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1</w:t>
            </w:r>
            <w:r w:rsidRPr="00902CAF">
              <w:rPr>
                <w:rFonts w:asciiTheme="minorHAnsi" w:hAnsiTheme="minorHAnsi" w:cstheme="minorHAnsi"/>
                <w:b/>
                <w:bCs/>
                <w:sz w:val="16"/>
                <w:szCs w:val="16"/>
              </w:rPr>
              <w:fldChar w:fldCharType="end"/>
            </w:r>
            <w:r w:rsidRPr="00902CAF">
              <w:rPr>
                <w:rFonts w:asciiTheme="minorHAnsi" w:hAnsiTheme="minorHAnsi" w:cstheme="minorHAnsi"/>
                <w:sz w:val="16"/>
                <w:szCs w:val="16"/>
              </w:rPr>
              <w:t xml:space="preserve"> of </w:t>
            </w:r>
            <w:r w:rsidRPr="00902CAF">
              <w:rPr>
                <w:rFonts w:asciiTheme="minorHAnsi" w:hAnsiTheme="minorHAnsi" w:cstheme="minorHAnsi"/>
                <w:b/>
                <w:bCs/>
                <w:sz w:val="16"/>
                <w:szCs w:val="16"/>
              </w:rPr>
              <w:fldChar w:fldCharType="begin"/>
            </w:r>
            <w:r w:rsidRPr="00902CAF">
              <w:rPr>
                <w:rFonts w:asciiTheme="minorHAnsi" w:hAnsiTheme="minorHAnsi" w:cstheme="minorHAnsi"/>
                <w:b/>
                <w:bCs/>
                <w:sz w:val="16"/>
                <w:szCs w:val="16"/>
              </w:rPr>
              <w:instrText xml:space="preserve"> NUMPAGES  </w:instrText>
            </w:r>
            <w:r w:rsidRPr="00902CAF">
              <w:rPr>
                <w:rFonts w:asciiTheme="minorHAnsi" w:hAnsiTheme="minorHAnsi" w:cstheme="minorHAnsi"/>
                <w:b/>
                <w:bCs/>
                <w:sz w:val="16"/>
                <w:szCs w:val="16"/>
              </w:rPr>
              <w:fldChar w:fldCharType="separate"/>
            </w:r>
            <w:r>
              <w:rPr>
                <w:rFonts w:asciiTheme="minorHAnsi" w:hAnsiTheme="minorHAnsi" w:cstheme="minorHAnsi"/>
                <w:b/>
                <w:bCs/>
                <w:noProof/>
                <w:sz w:val="16"/>
                <w:szCs w:val="16"/>
              </w:rPr>
              <w:t>25</w:t>
            </w:r>
            <w:r w:rsidRPr="00902CAF">
              <w:rPr>
                <w:rFonts w:asciiTheme="minorHAnsi" w:hAnsiTheme="minorHAnsi" w:cstheme="minorHAnsi"/>
                <w:b/>
                <w:bCs/>
                <w:sz w:val="16"/>
                <w:szCs w:val="16"/>
              </w:rPr>
              <w:fldChar w:fldCharType="end"/>
            </w:r>
          </w:p>
        </w:sdtContent>
      </w:sdt>
    </w:sdtContent>
  </w:sdt>
  <w:p w14:paraId="4CF5A180" w14:textId="2BBC5FA7" w:rsidR="000645E5" w:rsidRPr="008115D1" w:rsidRDefault="000645E5" w:rsidP="008115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5F83F9" w14:textId="77777777" w:rsidR="00AC0B2C" w:rsidRDefault="00AC0B2C" w:rsidP="00684100">
      <w:r>
        <w:separator/>
      </w:r>
    </w:p>
  </w:footnote>
  <w:footnote w:type="continuationSeparator" w:id="0">
    <w:p w14:paraId="28199190" w14:textId="77777777" w:rsidR="00AC0B2C" w:rsidRDefault="00AC0B2C" w:rsidP="006841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8D006D" w14:textId="77777777" w:rsidR="00A93ACD" w:rsidRPr="00D7496E" w:rsidRDefault="00A93ACD" w:rsidP="00105BFB">
    <w:pPr>
      <w:pStyle w:val="Title"/>
      <w:rPr>
        <w:rFonts w:asciiTheme="minorHAnsi" w:hAnsiTheme="minorHAnsi" w:cstheme="minorHAnsi"/>
        <w:sz w:val="24"/>
        <w:szCs w:val="24"/>
      </w:rPr>
    </w:pPr>
    <w:r w:rsidRPr="00D7496E">
      <w:rPr>
        <w:rFonts w:asciiTheme="minorHAnsi" w:hAnsiTheme="minorHAnsi" w:cstheme="minorHAnsi"/>
        <w:sz w:val="24"/>
        <w:szCs w:val="24"/>
      </w:rPr>
      <w:t>SAMPLING &amp; ANALYSIS PLAN</w:t>
    </w:r>
  </w:p>
  <w:p w14:paraId="62562FBC" w14:textId="77777777" w:rsidR="00A93ACD" w:rsidRDefault="00A93ACD" w:rsidP="00105BFB">
    <w:pPr>
      <w:pStyle w:val="Title"/>
      <w:rPr>
        <w:rFonts w:asciiTheme="minorHAnsi" w:hAnsiTheme="minorHAnsi" w:cstheme="minorHAnsi"/>
        <w:sz w:val="24"/>
        <w:szCs w:val="24"/>
      </w:rPr>
    </w:pPr>
    <w:r w:rsidRPr="00D7496E">
      <w:rPr>
        <w:rFonts w:asciiTheme="minorHAnsi" w:hAnsiTheme="minorHAnsi" w:cstheme="minorHAnsi"/>
        <w:sz w:val="24"/>
        <w:szCs w:val="24"/>
      </w:rPr>
      <w:t>Chloride Monitoring 20</w:t>
    </w:r>
    <w:r>
      <w:rPr>
        <w:rFonts w:asciiTheme="minorHAnsi" w:hAnsiTheme="minorHAnsi" w:cstheme="minorHAnsi"/>
        <w:sz w:val="24"/>
        <w:szCs w:val="24"/>
      </w:rPr>
      <w:t>20</w:t>
    </w:r>
    <w:r w:rsidRPr="00D7496E">
      <w:rPr>
        <w:rFonts w:asciiTheme="minorHAnsi" w:hAnsiTheme="minorHAnsi" w:cstheme="minorHAnsi"/>
        <w:sz w:val="24"/>
        <w:szCs w:val="24"/>
      </w:rPr>
      <w:t>-202</w:t>
    </w:r>
    <w:r>
      <w:rPr>
        <w:rFonts w:asciiTheme="minorHAnsi" w:hAnsiTheme="minorHAnsi" w:cstheme="minorHAnsi"/>
        <w:sz w:val="24"/>
        <w:szCs w:val="24"/>
      </w:rPr>
      <w:t>1:  Nashua Watershed</w:t>
    </w:r>
  </w:p>
  <w:p w14:paraId="1F722CD8" w14:textId="77777777" w:rsidR="00A93ACD" w:rsidRPr="00D7496E" w:rsidRDefault="00A93ACD" w:rsidP="00105BFB">
    <w:pPr>
      <w:jc w:val="center"/>
      <w:rPr>
        <w:rFonts w:asciiTheme="minorHAnsi" w:hAnsiTheme="minorHAnsi" w:cstheme="minorHAnsi"/>
        <w:sz w:val="24"/>
      </w:rPr>
    </w:pPr>
    <w:r>
      <w:rPr>
        <w:rFonts w:asciiTheme="minorHAnsi" w:hAnsiTheme="minorHAnsi" w:cstheme="minorHAnsi"/>
        <w:sz w:val="24"/>
      </w:rPr>
      <w:t>October 28</w:t>
    </w:r>
    <w:r w:rsidRPr="00D7496E">
      <w:rPr>
        <w:rFonts w:asciiTheme="minorHAnsi" w:hAnsiTheme="minorHAnsi" w:cstheme="minorHAnsi"/>
        <w:sz w:val="24"/>
      </w:rPr>
      <w:t>, 20</w:t>
    </w:r>
    <w:r>
      <w:rPr>
        <w:rFonts w:asciiTheme="minorHAnsi" w:hAnsiTheme="minorHAnsi" w:cstheme="minorHAnsi"/>
        <w:sz w:val="24"/>
      </w:rPr>
      <w:t>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E29334" w14:textId="77777777" w:rsidR="000645E5" w:rsidRPr="00D7496E" w:rsidRDefault="000645E5" w:rsidP="00105BFB">
    <w:pPr>
      <w:pStyle w:val="Title"/>
      <w:rPr>
        <w:rFonts w:asciiTheme="minorHAnsi" w:hAnsiTheme="minorHAnsi" w:cstheme="minorHAnsi"/>
        <w:sz w:val="24"/>
        <w:szCs w:val="24"/>
      </w:rPr>
    </w:pPr>
    <w:r w:rsidRPr="00D7496E">
      <w:rPr>
        <w:rFonts w:asciiTheme="minorHAnsi" w:hAnsiTheme="minorHAnsi" w:cstheme="minorHAnsi"/>
        <w:sz w:val="24"/>
        <w:szCs w:val="24"/>
      </w:rPr>
      <w:t>SAMPLING &amp; ANALYSIS PLAN</w:t>
    </w:r>
  </w:p>
  <w:p w14:paraId="69B815C5" w14:textId="2E651A70" w:rsidR="000645E5" w:rsidRDefault="000645E5" w:rsidP="00105BFB">
    <w:pPr>
      <w:pStyle w:val="Title"/>
      <w:rPr>
        <w:rFonts w:asciiTheme="minorHAnsi" w:hAnsiTheme="minorHAnsi" w:cstheme="minorHAnsi"/>
        <w:sz w:val="24"/>
        <w:szCs w:val="24"/>
      </w:rPr>
    </w:pPr>
    <w:r w:rsidRPr="00D7496E">
      <w:rPr>
        <w:rFonts w:asciiTheme="minorHAnsi" w:hAnsiTheme="minorHAnsi" w:cstheme="minorHAnsi"/>
        <w:sz w:val="24"/>
        <w:szCs w:val="24"/>
      </w:rPr>
      <w:t xml:space="preserve">Chloride Monitoring </w:t>
    </w:r>
    <w:r w:rsidR="007F7624" w:rsidRPr="00D7496E">
      <w:rPr>
        <w:rFonts w:asciiTheme="minorHAnsi" w:hAnsiTheme="minorHAnsi" w:cstheme="minorHAnsi"/>
        <w:sz w:val="24"/>
        <w:szCs w:val="24"/>
      </w:rPr>
      <w:t>20</w:t>
    </w:r>
    <w:r w:rsidR="007F7624">
      <w:rPr>
        <w:rFonts w:asciiTheme="minorHAnsi" w:hAnsiTheme="minorHAnsi" w:cstheme="minorHAnsi"/>
        <w:sz w:val="24"/>
        <w:szCs w:val="24"/>
      </w:rPr>
      <w:t>20</w:t>
    </w:r>
    <w:r w:rsidRPr="00D7496E">
      <w:rPr>
        <w:rFonts w:asciiTheme="minorHAnsi" w:hAnsiTheme="minorHAnsi" w:cstheme="minorHAnsi"/>
        <w:sz w:val="24"/>
        <w:szCs w:val="24"/>
      </w:rPr>
      <w:t>-</w:t>
    </w:r>
    <w:r w:rsidR="007F7624" w:rsidRPr="00D7496E">
      <w:rPr>
        <w:rFonts w:asciiTheme="minorHAnsi" w:hAnsiTheme="minorHAnsi" w:cstheme="minorHAnsi"/>
        <w:sz w:val="24"/>
        <w:szCs w:val="24"/>
      </w:rPr>
      <w:t>202</w:t>
    </w:r>
    <w:r w:rsidR="007F7624">
      <w:rPr>
        <w:rFonts w:asciiTheme="minorHAnsi" w:hAnsiTheme="minorHAnsi" w:cstheme="minorHAnsi"/>
        <w:sz w:val="24"/>
        <w:szCs w:val="24"/>
      </w:rPr>
      <w:t>1</w:t>
    </w:r>
    <w:r w:rsidR="000E4E5B">
      <w:rPr>
        <w:rFonts w:asciiTheme="minorHAnsi" w:hAnsiTheme="minorHAnsi" w:cstheme="minorHAnsi"/>
        <w:sz w:val="24"/>
        <w:szCs w:val="24"/>
      </w:rPr>
      <w:t>:  Nashua Watershed</w:t>
    </w:r>
  </w:p>
  <w:p w14:paraId="5628220C" w14:textId="5183E651" w:rsidR="000645E5" w:rsidRPr="00D7496E" w:rsidRDefault="000645E5" w:rsidP="00105BFB">
    <w:pPr>
      <w:jc w:val="center"/>
      <w:rPr>
        <w:rFonts w:asciiTheme="minorHAnsi" w:hAnsiTheme="minorHAnsi" w:cstheme="minorHAnsi"/>
        <w:sz w:val="24"/>
      </w:rPr>
    </w:pPr>
    <w:r>
      <w:rPr>
        <w:rFonts w:asciiTheme="minorHAnsi" w:hAnsiTheme="minorHAnsi" w:cstheme="minorHAnsi"/>
        <w:sz w:val="24"/>
      </w:rPr>
      <w:t xml:space="preserve">October </w:t>
    </w:r>
    <w:r w:rsidR="007F7624">
      <w:rPr>
        <w:rFonts w:asciiTheme="minorHAnsi" w:hAnsiTheme="minorHAnsi" w:cstheme="minorHAnsi"/>
        <w:sz w:val="24"/>
      </w:rPr>
      <w:t>28</w:t>
    </w:r>
    <w:r w:rsidRPr="00D7496E">
      <w:rPr>
        <w:rFonts w:asciiTheme="minorHAnsi" w:hAnsiTheme="minorHAnsi" w:cstheme="minorHAnsi"/>
        <w:sz w:val="24"/>
      </w:rPr>
      <w:t xml:space="preserve">, </w:t>
    </w:r>
    <w:r w:rsidR="007F7624" w:rsidRPr="00D7496E">
      <w:rPr>
        <w:rFonts w:asciiTheme="minorHAnsi" w:hAnsiTheme="minorHAnsi" w:cstheme="minorHAnsi"/>
        <w:sz w:val="24"/>
      </w:rPr>
      <w:t>20</w:t>
    </w:r>
    <w:r w:rsidR="007F7624">
      <w:rPr>
        <w:rFonts w:asciiTheme="minorHAnsi" w:hAnsiTheme="minorHAnsi" w:cstheme="minorHAnsi"/>
        <w:sz w:val="24"/>
      </w:rPr>
      <w:t>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517C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6D7AEE"/>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423269F"/>
    <w:multiLevelType w:val="multilevel"/>
    <w:tmpl w:val="90905E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2"/>
      <w:numFmt w:val="none"/>
      <w:lvlText w:val="2.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8692A55"/>
    <w:multiLevelType w:val="hybridMultilevel"/>
    <w:tmpl w:val="8638B4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E210A78"/>
    <w:multiLevelType w:val="hybridMultilevel"/>
    <w:tmpl w:val="A52C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945F43"/>
    <w:multiLevelType w:val="hybridMultilevel"/>
    <w:tmpl w:val="D584B4DA"/>
    <w:lvl w:ilvl="0" w:tplc="3E3E5E10">
      <w:start w:val="1"/>
      <w:numFmt w:val="decimal"/>
      <w:lvlText w:val="Objective %1."/>
      <w:lvlJc w:val="left"/>
      <w:pPr>
        <w:tabs>
          <w:tab w:val="num" w:pos="2016"/>
        </w:tabs>
        <w:ind w:left="2016" w:hanging="1296"/>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2401F9C"/>
    <w:multiLevelType w:val="multilevel"/>
    <w:tmpl w:val="041C10D0"/>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ADA2C2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BCA2065"/>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BDD6E06"/>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C5D386E"/>
    <w:multiLevelType w:val="hybridMultilevel"/>
    <w:tmpl w:val="45CE6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76E2C23"/>
    <w:multiLevelType w:val="hybridMultilevel"/>
    <w:tmpl w:val="732849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0922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E2B44E7"/>
    <w:multiLevelType w:val="multilevel"/>
    <w:tmpl w:val="E2625ADE"/>
    <w:lvl w:ilvl="0">
      <w:start w:val="2"/>
      <w:numFmt w:val="decimal"/>
      <w:lvlText w:val="%1."/>
      <w:lvlJc w:val="left"/>
      <w:pPr>
        <w:ind w:left="360" w:hanging="360"/>
      </w:pPr>
      <w:rPr>
        <w:rFonts w:hint="default"/>
        <w:sz w:val="28"/>
        <w:szCs w:val="28"/>
      </w:rPr>
    </w:lvl>
    <w:lvl w:ilvl="1">
      <w:start w:val="1"/>
      <w:numFmt w:val="decimal"/>
      <w:lvlText w:val="%1.%2."/>
      <w:lvlJc w:val="left"/>
      <w:pPr>
        <w:ind w:left="792" w:hanging="432"/>
      </w:pPr>
      <w:rPr>
        <w:rFonts w:asciiTheme="minorHAnsi" w:hAnsiTheme="minorHAnsi" w:cstheme="minorHAnsi"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3E85665"/>
    <w:multiLevelType w:val="hybridMultilevel"/>
    <w:tmpl w:val="C32AA580"/>
    <w:lvl w:ilvl="0" w:tplc="CF70A656">
      <w:start w:val="1"/>
      <w:numFmt w:val="decimal"/>
      <w:lvlText w:val="%1."/>
      <w:lvlJc w:val="left"/>
      <w:pPr>
        <w:ind w:left="907" w:hanging="360"/>
      </w:pPr>
      <w:rPr>
        <w:sz w:val="16"/>
        <w:szCs w:val="16"/>
      </w:rPr>
    </w:lvl>
    <w:lvl w:ilvl="1" w:tplc="04090019">
      <w:start w:val="1"/>
      <w:numFmt w:val="lowerLetter"/>
      <w:lvlText w:val="%2."/>
      <w:lvlJc w:val="left"/>
      <w:pPr>
        <w:ind w:left="1627" w:hanging="360"/>
      </w:pPr>
    </w:lvl>
    <w:lvl w:ilvl="2" w:tplc="0409001B">
      <w:start w:val="1"/>
      <w:numFmt w:val="lowerRoman"/>
      <w:lvlText w:val="%3."/>
      <w:lvlJc w:val="right"/>
      <w:pPr>
        <w:ind w:left="2347" w:hanging="180"/>
      </w:pPr>
    </w:lvl>
    <w:lvl w:ilvl="3" w:tplc="0409000F">
      <w:start w:val="1"/>
      <w:numFmt w:val="decimal"/>
      <w:lvlText w:val="%4."/>
      <w:lvlJc w:val="left"/>
      <w:pPr>
        <w:ind w:left="3067" w:hanging="360"/>
      </w:pPr>
    </w:lvl>
    <w:lvl w:ilvl="4" w:tplc="04090019">
      <w:start w:val="1"/>
      <w:numFmt w:val="lowerLetter"/>
      <w:lvlText w:val="%5."/>
      <w:lvlJc w:val="left"/>
      <w:pPr>
        <w:ind w:left="3787" w:hanging="360"/>
      </w:pPr>
    </w:lvl>
    <w:lvl w:ilvl="5" w:tplc="0409001B">
      <w:start w:val="1"/>
      <w:numFmt w:val="lowerRoman"/>
      <w:lvlText w:val="%6."/>
      <w:lvlJc w:val="right"/>
      <w:pPr>
        <w:ind w:left="4507" w:hanging="180"/>
      </w:pPr>
    </w:lvl>
    <w:lvl w:ilvl="6" w:tplc="0409000F">
      <w:start w:val="1"/>
      <w:numFmt w:val="decimal"/>
      <w:lvlText w:val="%7."/>
      <w:lvlJc w:val="left"/>
      <w:pPr>
        <w:ind w:left="5227" w:hanging="360"/>
      </w:pPr>
    </w:lvl>
    <w:lvl w:ilvl="7" w:tplc="04090019">
      <w:start w:val="1"/>
      <w:numFmt w:val="lowerLetter"/>
      <w:lvlText w:val="%8."/>
      <w:lvlJc w:val="left"/>
      <w:pPr>
        <w:ind w:left="5947" w:hanging="360"/>
      </w:pPr>
    </w:lvl>
    <w:lvl w:ilvl="8" w:tplc="0409001B">
      <w:start w:val="1"/>
      <w:numFmt w:val="lowerRoman"/>
      <w:lvlText w:val="%9."/>
      <w:lvlJc w:val="right"/>
      <w:pPr>
        <w:ind w:left="6667" w:hanging="180"/>
      </w:pPr>
    </w:lvl>
  </w:abstractNum>
  <w:abstractNum w:abstractNumId="15" w15:restartNumberingAfterBreak="0">
    <w:nsid w:val="458675B0"/>
    <w:multiLevelType w:val="multilevel"/>
    <w:tmpl w:val="7876D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2AB43EB"/>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246DD3"/>
    <w:multiLevelType w:val="hybridMultilevel"/>
    <w:tmpl w:val="B406E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A25882"/>
    <w:multiLevelType w:val="hybridMultilevel"/>
    <w:tmpl w:val="85C6A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924B5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D0B33B0"/>
    <w:multiLevelType w:val="hybridMultilevel"/>
    <w:tmpl w:val="1F0C8D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1B6839"/>
    <w:multiLevelType w:val="multilevel"/>
    <w:tmpl w:val="AC04BA64"/>
    <w:lvl w:ilvl="0">
      <w:start w:val="2"/>
      <w:numFmt w:val="decimal"/>
      <w:lvlText w:val="%1."/>
      <w:lvlJc w:val="left"/>
      <w:pPr>
        <w:ind w:left="360" w:hanging="360"/>
      </w:pPr>
      <w:rPr>
        <w:rFonts w:hint="default"/>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2731EF8"/>
    <w:multiLevelType w:val="hybridMultilevel"/>
    <w:tmpl w:val="7542E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6B613A"/>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6F15E0"/>
    <w:multiLevelType w:val="multilevel"/>
    <w:tmpl w:val="D236D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992FBA"/>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7C76037"/>
    <w:multiLevelType w:val="hybridMultilevel"/>
    <w:tmpl w:val="89A4BC1E"/>
    <w:lvl w:ilvl="0" w:tplc="3E3E5E10">
      <w:start w:val="1"/>
      <w:numFmt w:val="decimal"/>
      <w:lvlText w:val="Objective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E7C37C3"/>
    <w:multiLevelType w:val="multilevel"/>
    <w:tmpl w:val="0EB231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5"/>
  </w:num>
  <w:num w:numId="2">
    <w:abstractNumId w:val="24"/>
  </w:num>
  <w:num w:numId="3">
    <w:abstractNumId w:val="13"/>
  </w:num>
  <w:num w:numId="4">
    <w:abstractNumId w:val="16"/>
  </w:num>
  <w:num w:numId="5">
    <w:abstractNumId w:val="4"/>
  </w:num>
  <w:num w:numId="6">
    <w:abstractNumId w:val="9"/>
  </w:num>
  <w:num w:numId="7">
    <w:abstractNumId w:val="8"/>
  </w:num>
  <w:num w:numId="8">
    <w:abstractNumId w:val="5"/>
  </w:num>
  <w:num w:numId="9">
    <w:abstractNumId w:val="11"/>
  </w:num>
  <w:num w:numId="10">
    <w:abstractNumId w:val="1"/>
  </w:num>
  <w:num w:numId="11">
    <w:abstractNumId w:val="27"/>
  </w:num>
  <w:num w:numId="12">
    <w:abstractNumId w:val="0"/>
  </w:num>
  <w:num w:numId="13">
    <w:abstractNumId w:val="19"/>
  </w:num>
  <w:num w:numId="14">
    <w:abstractNumId w:val="7"/>
  </w:num>
  <w:num w:numId="15">
    <w:abstractNumId w:val="6"/>
  </w:num>
  <w:num w:numId="16">
    <w:abstractNumId w:val="21"/>
  </w:num>
  <w:num w:numId="17">
    <w:abstractNumId w:val="2"/>
  </w:num>
  <w:num w:numId="18">
    <w:abstractNumId w:val="26"/>
  </w:num>
  <w:num w:numId="19">
    <w:abstractNumId w:val="23"/>
  </w:num>
  <w:num w:numId="20">
    <w:abstractNumId w:val="17"/>
  </w:num>
  <w:num w:numId="21">
    <w:abstractNumId w:val="25"/>
  </w:num>
  <w:num w:numId="22">
    <w:abstractNumId w:val="12"/>
  </w:num>
  <w:num w:numId="23">
    <w:abstractNumId w:val="18"/>
  </w:num>
  <w:num w:numId="24">
    <w:abstractNumId w:val="22"/>
  </w:num>
  <w:num w:numId="25">
    <w:abstractNumId w:val="10"/>
  </w:num>
  <w:num w:numId="26">
    <w:abstractNumId w:val="3"/>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3E40"/>
    <w:rsid w:val="000003DB"/>
    <w:rsid w:val="00000C99"/>
    <w:rsid w:val="0000383E"/>
    <w:rsid w:val="000044F4"/>
    <w:rsid w:val="00004EE0"/>
    <w:rsid w:val="00005074"/>
    <w:rsid w:val="00005901"/>
    <w:rsid w:val="00006BEE"/>
    <w:rsid w:val="00007425"/>
    <w:rsid w:val="00010F6A"/>
    <w:rsid w:val="00014FF5"/>
    <w:rsid w:val="0002152F"/>
    <w:rsid w:val="0002303B"/>
    <w:rsid w:val="00024175"/>
    <w:rsid w:val="000263F2"/>
    <w:rsid w:val="00040BDA"/>
    <w:rsid w:val="00040FCA"/>
    <w:rsid w:val="00042682"/>
    <w:rsid w:val="000471F4"/>
    <w:rsid w:val="0005024A"/>
    <w:rsid w:val="00051101"/>
    <w:rsid w:val="00052D25"/>
    <w:rsid w:val="00053BFB"/>
    <w:rsid w:val="000556CB"/>
    <w:rsid w:val="00055CC1"/>
    <w:rsid w:val="0005713E"/>
    <w:rsid w:val="0006017F"/>
    <w:rsid w:val="000645E5"/>
    <w:rsid w:val="00064A38"/>
    <w:rsid w:val="00065088"/>
    <w:rsid w:val="00067387"/>
    <w:rsid w:val="000678AF"/>
    <w:rsid w:val="00070800"/>
    <w:rsid w:val="000755DB"/>
    <w:rsid w:val="00075DB7"/>
    <w:rsid w:val="00077597"/>
    <w:rsid w:val="00077B0A"/>
    <w:rsid w:val="00081661"/>
    <w:rsid w:val="000838DE"/>
    <w:rsid w:val="00084DE2"/>
    <w:rsid w:val="0008534C"/>
    <w:rsid w:val="0009033F"/>
    <w:rsid w:val="000932E2"/>
    <w:rsid w:val="000A1AC0"/>
    <w:rsid w:val="000A1E68"/>
    <w:rsid w:val="000A1F33"/>
    <w:rsid w:val="000A4703"/>
    <w:rsid w:val="000A6150"/>
    <w:rsid w:val="000A6B75"/>
    <w:rsid w:val="000B0AF4"/>
    <w:rsid w:val="000B66E1"/>
    <w:rsid w:val="000C00DD"/>
    <w:rsid w:val="000C1CBC"/>
    <w:rsid w:val="000D2B46"/>
    <w:rsid w:val="000D425A"/>
    <w:rsid w:val="000D614A"/>
    <w:rsid w:val="000D6F39"/>
    <w:rsid w:val="000E4E5B"/>
    <w:rsid w:val="000E7112"/>
    <w:rsid w:val="000E7B9F"/>
    <w:rsid w:val="000F104B"/>
    <w:rsid w:val="000F5346"/>
    <w:rsid w:val="000F5897"/>
    <w:rsid w:val="000F70ED"/>
    <w:rsid w:val="0010089F"/>
    <w:rsid w:val="00103275"/>
    <w:rsid w:val="00103F78"/>
    <w:rsid w:val="00105BFB"/>
    <w:rsid w:val="00106D62"/>
    <w:rsid w:val="00111C22"/>
    <w:rsid w:val="001122D0"/>
    <w:rsid w:val="00112720"/>
    <w:rsid w:val="00112EC6"/>
    <w:rsid w:val="00113639"/>
    <w:rsid w:val="00114278"/>
    <w:rsid w:val="00114F0D"/>
    <w:rsid w:val="00117A56"/>
    <w:rsid w:val="00121B2B"/>
    <w:rsid w:val="00122A0D"/>
    <w:rsid w:val="00122CC8"/>
    <w:rsid w:val="00124301"/>
    <w:rsid w:val="001260DC"/>
    <w:rsid w:val="001262A2"/>
    <w:rsid w:val="00130641"/>
    <w:rsid w:val="00131F3E"/>
    <w:rsid w:val="00134233"/>
    <w:rsid w:val="00135053"/>
    <w:rsid w:val="00135CD7"/>
    <w:rsid w:val="001415E0"/>
    <w:rsid w:val="00142215"/>
    <w:rsid w:val="00142239"/>
    <w:rsid w:val="00143AE0"/>
    <w:rsid w:val="00144381"/>
    <w:rsid w:val="00145E30"/>
    <w:rsid w:val="0014716F"/>
    <w:rsid w:val="0014794E"/>
    <w:rsid w:val="00150D8D"/>
    <w:rsid w:val="00153F24"/>
    <w:rsid w:val="0015452A"/>
    <w:rsid w:val="00160362"/>
    <w:rsid w:val="0016041F"/>
    <w:rsid w:val="00163B1A"/>
    <w:rsid w:val="001668E6"/>
    <w:rsid w:val="00170A5B"/>
    <w:rsid w:val="0017500E"/>
    <w:rsid w:val="00177444"/>
    <w:rsid w:val="00177CD1"/>
    <w:rsid w:val="0018057D"/>
    <w:rsid w:val="001805F2"/>
    <w:rsid w:val="00185750"/>
    <w:rsid w:val="00197721"/>
    <w:rsid w:val="001A0347"/>
    <w:rsid w:val="001A04E5"/>
    <w:rsid w:val="001A3D43"/>
    <w:rsid w:val="001A48C5"/>
    <w:rsid w:val="001A4BE0"/>
    <w:rsid w:val="001B1D6E"/>
    <w:rsid w:val="001B5026"/>
    <w:rsid w:val="001B5685"/>
    <w:rsid w:val="001B6872"/>
    <w:rsid w:val="001C3356"/>
    <w:rsid w:val="001C4467"/>
    <w:rsid w:val="001C4916"/>
    <w:rsid w:val="001C6C2B"/>
    <w:rsid w:val="001D2DE5"/>
    <w:rsid w:val="001D3DAF"/>
    <w:rsid w:val="001D4249"/>
    <w:rsid w:val="001D4361"/>
    <w:rsid w:val="001D6ABD"/>
    <w:rsid w:val="001E0429"/>
    <w:rsid w:val="001E1702"/>
    <w:rsid w:val="001E182D"/>
    <w:rsid w:val="001E18E4"/>
    <w:rsid w:val="001E2286"/>
    <w:rsid w:val="001E2A91"/>
    <w:rsid w:val="001F02E5"/>
    <w:rsid w:val="001F049C"/>
    <w:rsid w:val="001F0847"/>
    <w:rsid w:val="001F3A99"/>
    <w:rsid w:val="001F4305"/>
    <w:rsid w:val="001F6B5E"/>
    <w:rsid w:val="001F7F85"/>
    <w:rsid w:val="00202BB2"/>
    <w:rsid w:val="00206800"/>
    <w:rsid w:val="00212C49"/>
    <w:rsid w:val="002160F8"/>
    <w:rsid w:val="002228C1"/>
    <w:rsid w:val="0022313C"/>
    <w:rsid w:val="002235BC"/>
    <w:rsid w:val="00223CA5"/>
    <w:rsid w:val="002258F1"/>
    <w:rsid w:val="002262B2"/>
    <w:rsid w:val="0022697B"/>
    <w:rsid w:val="00234AF4"/>
    <w:rsid w:val="00235633"/>
    <w:rsid w:val="00237150"/>
    <w:rsid w:val="00237C34"/>
    <w:rsid w:val="00241D51"/>
    <w:rsid w:val="00241E71"/>
    <w:rsid w:val="00242C62"/>
    <w:rsid w:val="00245B4A"/>
    <w:rsid w:val="002506D0"/>
    <w:rsid w:val="0025239A"/>
    <w:rsid w:val="002524BB"/>
    <w:rsid w:val="0025789B"/>
    <w:rsid w:val="00262C7E"/>
    <w:rsid w:val="002660AF"/>
    <w:rsid w:val="002702F7"/>
    <w:rsid w:val="00270BD3"/>
    <w:rsid w:val="00273F63"/>
    <w:rsid w:val="00274784"/>
    <w:rsid w:val="00276F15"/>
    <w:rsid w:val="00281EE4"/>
    <w:rsid w:val="00283A38"/>
    <w:rsid w:val="00283EFC"/>
    <w:rsid w:val="0029049D"/>
    <w:rsid w:val="00291D61"/>
    <w:rsid w:val="00292D83"/>
    <w:rsid w:val="00296772"/>
    <w:rsid w:val="002A122D"/>
    <w:rsid w:val="002A2584"/>
    <w:rsid w:val="002A2B11"/>
    <w:rsid w:val="002A4C04"/>
    <w:rsid w:val="002A5449"/>
    <w:rsid w:val="002B02DD"/>
    <w:rsid w:val="002B059A"/>
    <w:rsid w:val="002B3838"/>
    <w:rsid w:val="002B52C1"/>
    <w:rsid w:val="002B5AFB"/>
    <w:rsid w:val="002C0374"/>
    <w:rsid w:val="002C449B"/>
    <w:rsid w:val="002C79CB"/>
    <w:rsid w:val="002D37D9"/>
    <w:rsid w:val="002D61C2"/>
    <w:rsid w:val="002D7BF7"/>
    <w:rsid w:val="002E2429"/>
    <w:rsid w:val="002E2FA3"/>
    <w:rsid w:val="002E4360"/>
    <w:rsid w:val="002E6094"/>
    <w:rsid w:val="002F42F9"/>
    <w:rsid w:val="002F69A5"/>
    <w:rsid w:val="00300392"/>
    <w:rsid w:val="0030340A"/>
    <w:rsid w:val="00303A40"/>
    <w:rsid w:val="003059A1"/>
    <w:rsid w:val="00305F91"/>
    <w:rsid w:val="00306B45"/>
    <w:rsid w:val="003114E9"/>
    <w:rsid w:val="003118BB"/>
    <w:rsid w:val="00313EBE"/>
    <w:rsid w:val="00315035"/>
    <w:rsid w:val="00316B0F"/>
    <w:rsid w:val="0031742A"/>
    <w:rsid w:val="0031768C"/>
    <w:rsid w:val="00321DBD"/>
    <w:rsid w:val="00322A54"/>
    <w:rsid w:val="00324B1E"/>
    <w:rsid w:val="00324F3E"/>
    <w:rsid w:val="00325E8B"/>
    <w:rsid w:val="003269CF"/>
    <w:rsid w:val="0032750D"/>
    <w:rsid w:val="003334F9"/>
    <w:rsid w:val="003346EB"/>
    <w:rsid w:val="0034013D"/>
    <w:rsid w:val="00340F73"/>
    <w:rsid w:val="00342F65"/>
    <w:rsid w:val="003439B6"/>
    <w:rsid w:val="00343F66"/>
    <w:rsid w:val="0035044A"/>
    <w:rsid w:val="0035173F"/>
    <w:rsid w:val="00351CEC"/>
    <w:rsid w:val="003553DD"/>
    <w:rsid w:val="0035622E"/>
    <w:rsid w:val="00356D08"/>
    <w:rsid w:val="00361C93"/>
    <w:rsid w:val="00363214"/>
    <w:rsid w:val="00363E6E"/>
    <w:rsid w:val="00374F45"/>
    <w:rsid w:val="003852B8"/>
    <w:rsid w:val="00386316"/>
    <w:rsid w:val="00386B72"/>
    <w:rsid w:val="00387C5A"/>
    <w:rsid w:val="0039202C"/>
    <w:rsid w:val="00394799"/>
    <w:rsid w:val="00396AAB"/>
    <w:rsid w:val="003A0D62"/>
    <w:rsid w:val="003A14A7"/>
    <w:rsid w:val="003A44B3"/>
    <w:rsid w:val="003A6225"/>
    <w:rsid w:val="003B0937"/>
    <w:rsid w:val="003B0D87"/>
    <w:rsid w:val="003B283E"/>
    <w:rsid w:val="003B40DA"/>
    <w:rsid w:val="003B56A7"/>
    <w:rsid w:val="003B6F2D"/>
    <w:rsid w:val="003C1071"/>
    <w:rsid w:val="003C1834"/>
    <w:rsid w:val="003C18E9"/>
    <w:rsid w:val="003C2180"/>
    <w:rsid w:val="003C49F1"/>
    <w:rsid w:val="003C7F8E"/>
    <w:rsid w:val="003D191C"/>
    <w:rsid w:val="003D4C92"/>
    <w:rsid w:val="003D6950"/>
    <w:rsid w:val="003D6FD9"/>
    <w:rsid w:val="003D721A"/>
    <w:rsid w:val="003D7ED2"/>
    <w:rsid w:val="003E16AE"/>
    <w:rsid w:val="003E2E50"/>
    <w:rsid w:val="003E35AD"/>
    <w:rsid w:val="003E4FD4"/>
    <w:rsid w:val="003F0451"/>
    <w:rsid w:val="003F300D"/>
    <w:rsid w:val="003F3E9E"/>
    <w:rsid w:val="003F49FC"/>
    <w:rsid w:val="003F5972"/>
    <w:rsid w:val="004013A2"/>
    <w:rsid w:val="0040254B"/>
    <w:rsid w:val="0041341F"/>
    <w:rsid w:val="00415D17"/>
    <w:rsid w:val="004168BD"/>
    <w:rsid w:val="00424B24"/>
    <w:rsid w:val="00427BD5"/>
    <w:rsid w:val="0043010E"/>
    <w:rsid w:val="00432AC1"/>
    <w:rsid w:val="004361DA"/>
    <w:rsid w:val="004371FD"/>
    <w:rsid w:val="0045161A"/>
    <w:rsid w:val="00452482"/>
    <w:rsid w:val="0045319E"/>
    <w:rsid w:val="00453291"/>
    <w:rsid w:val="004532DB"/>
    <w:rsid w:val="004549E7"/>
    <w:rsid w:val="00456F00"/>
    <w:rsid w:val="004611D8"/>
    <w:rsid w:val="00461716"/>
    <w:rsid w:val="00462EE9"/>
    <w:rsid w:val="004644D4"/>
    <w:rsid w:val="00465E90"/>
    <w:rsid w:val="0047002C"/>
    <w:rsid w:val="0047314E"/>
    <w:rsid w:val="0047381F"/>
    <w:rsid w:val="00474B4A"/>
    <w:rsid w:val="00477872"/>
    <w:rsid w:val="0047798E"/>
    <w:rsid w:val="0048106C"/>
    <w:rsid w:val="00483FF6"/>
    <w:rsid w:val="00492F33"/>
    <w:rsid w:val="0049309D"/>
    <w:rsid w:val="00494644"/>
    <w:rsid w:val="00495141"/>
    <w:rsid w:val="004952F9"/>
    <w:rsid w:val="00495EA4"/>
    <w:rsid w:val="00497605"/>
    <w:rsid w:val="004A0D05"/>
    <w:rsid w:val="004A6531"/>
    <w:rsid w:val="004A6652"/>
    <w:rsid w:val="004A741B"/>
    <w:rsid w:val="004B2D37"/>
    <w:rsid w:val="004B3979"/>
    <w:rsid w:val="004B599D"/>
    <w:rsid w:val="004C16AA"/>
    <w:rsid w:val="004C1C47"/>
    <w:rsid w:val="004C5B52"/>
    <w:rsid w:val="004C5B53"/>
    <w:rsid w:val="004C7D66"/>
    <w:rsid w:val="004D160C"/>
    <w:rsid w:val="004D46E4"/>
    <w:rsid w:val="004E3367"/>
    <w:rsid w:val="004E5EDA"/>
    <w:rsid w:val="004F0CE6"/>
    <w:rsid w:val="004F49A4"/>
    <w:rsid w:val="004F57D2"/>
    <w:rsid w:val="0050129B"/>
    <w:rsid w:val="00502F56"/>
    <w:rsid w:val="005100E0"/>
    <w:rsid w:val="0051102F"/>
    <w:rsid w:val="00513EFA"/>
    <w:rsid w:val="00517CC9"/>
    <w:rsid w:val="00521530"/>
    <w:rsid w:val="00521FE3"/>
    <w:rsid w:val="0052331B"/>
    <w:rsid w:val="00525B44"/>
    <w:rsid w:val="00527189"/>
    <w:rsid w:val="00535F9A"/>
    <w:rsid w:val="00540136"/>
    <w:rsid w:val="00540C8A"/>
    <w:rsid w:val="0054190B"/>
    <w:rsid w:val="00543B2A"/>
    <w:rsid w:val="00544D2E"/>
    <w:rsid w:val="00544E67"/>
    <w:rsid w:val="005453F1"/>
    <w:rsid w:val="005467B8"/>
    <w:rsid w:val="005478C0"/>
    <w:rsid w:val="00550FDF"/>
    <w:rsid w:val="0055292B"/>
    <w:rsid w:val="00553D48"/>
    <w:rsid w:val="00554DE6"/>
    <w:rsid w:val="00557CC2"/>
    <w:rsid w:val="005624EF"/>
    <w:rsid w:val="00565571"/>
    <w:rsid w:val="005722AC"/>
    <w:rsid w:val="00573043"/>
    <w:rsid w:val="00573D93"/>
    <w:rsid w:val="00574DBE"/>
    <w:rsid w:val="00575FAF"/>
    <w:rsid w:val="005763AE"/>
    <w:rsid w:val="00580FD9"/>
    <w:rsid w:val="00581B04"/>
    <w:rsid w:val="00583A52"/>
    <w:rsid w:val="00584B8A"/>
    <w:rsid w:val="005855AF"/>
    <w:rsid w:val="0058778B"/>
    <w:rsid w:val="00587981"/>
    <w:rsid w:val="00590678"/>
    <w:rsid w:val="0059081E"/>
    <w:rsid w:val="00592861"/>
    <w:rsid w:val="005938D6"/>
    <w:rsid w:val="005973F1"/>
    <w:rsid w:val="005A0630"/>
    <w:rsid w:val="005A0A88"/>
    <w:rsid w:val="005A7E0C"/>
    <w:rsid w:val="005B2E58"/>
    <w:rsid w:val="005B4799"/>
    <w:rsid w:val="005C0E05"/>
    <w:rsid w:val="005C0FC7"/>
    <w:rsid w:val="005C215D"/>
    <w:rsid w:val="005C2C8D"/>
    <w:rsid w:val="005C5D60"/>
    <w:rsid w:val="005C6018"/>
    <w:rsid w:val="005D008D"/>
    <w:rsid w:val="005D3334"/>
    <w:rsid w:val="005D51ED"/>
    <w:rsid w:val="005D5CD2"/>
    <w:rsid w:val="005E0764"/>
    <w:rsid w:val="005E0E65"/>
    <w:rsid w:val="005E30BF"/>
    <w:rsid w:val="005F1B16"/>
    <w:rsid w:val="005F2578"/>
    <w:rsid w:val="005F3A00"/>
    <w:rsid w:val="005F6B9A"/>
    <w:rsid w:val="006008D3"/>
    <w:rsid w:val="006039B2"/>
    <w:rsid w:val="00611FFC"/>
    <w:rsid w:val="00620156"/>
    <w:rsid w:val="00621280"/>
    <w:rsid w:val="006217DF"/>
    <w:rsid w:val="00622869"/>
    <w:rsid w:val="006234CD"/>
    <w:rsid w:val="00625B02"/>
    <w:rsid w:val="00631671"/>
    <w:rsid w:val="006344ED"/>
    <w:rsid w:val="00636A79"/>
    <w:rsid w:val="00646A44"/>
    <w:rsid w:val="00650440"/>
    <w:rsid w:val="00650AE8"/>
    <w:rsid w:val="00651F4F"/>
    <w:rsid w:val="00653347"/>
    <w:rsid w:val="00654DA7"/>
    <w:rsid w:val="00655A44"/>
    <w:rsid w:val="00660F51"/>
    <w:rsid w:val="006619C5"/>
    <w:rsid w:val="006702F8"/>
    <w:rsid w:val="006714EA"/>
    <w:rsid w:val="00673332"/>
    <w:rsid w:val="0067348F"/>
    <w:rsid w:val="00674214"/>
    <w:rsid w:val="00675D14"/>
    <w:rsid w:val="00675ED5"/>
    <w:rsid w:val="006768D8"/>
    <w:rsid w:val="0067796E"/>
    <w:rsid w:val="00677E2C"/>
    <w:rsid w:val="00684100"/>
    <w:rsid w:val="00686CD8"/>
    <w:rsid w:val="006907CB"/>
    <w:rsid w:val="00691AC8"/>
    <w:rsid w:val="00692777"/>
    <w:rsid w:val="00693EBF"/>
    <w:rsid w:val="00697E32"/>
    <w:rsid w:val="006A0E10"/>
    <w:rsid w:val="006A1D45"/>
    <w:rsid w:val="006A1D58"/>
    <w:rsid w:val="006B1E46"/>
    <w:rsid w:val="006B28A9"/>
    <w:rsid w:val="006B2AC8"/>
    <w:rsid w:val="006B3BB6"/>
    <w:rsid w:val="006B4C28"/>
    <w:rsid w:val="006B79BC"/>
    <w:rsid w:val="006C149C"/>
    <w:rsid w:val="006C7991"/>
    <w:rsid w:val="006D155B"/>
    <w:rsid w:val="006D35A0"/>
    <w:rsid w:val="006D440C"/>
    <w:rsid w:val="006D56C1"/>
    <w:rsid w:val="006D5BBA"/>
    <w:rsid w:val="006D6125"/>
    <w:rsid w:val="006E0458"/>
    <w:rsid w:val="006E3C23"/>
    <w:rsid w:val="006E413F"/>
    <w:rsid w:val="006E4984"/>
    <w:rsid w:val="006E4A0A"/>
    <w:rsid w:val="006F18BC"/>
    <w:rsid w:val="006F1E96"/>
    <w:rsid w:val="006F2FBA"/>
    <w:rsid w:val="006F5243"/>
    <w:rsid w:val="006F7DE0"/>
    <w:rsid w:val="00700630"/>
    <w:rsid w:val="0070089A"/>
    <w:rsid w:val="00700D2A"/>
    <w:rsid w:val="00704089"/>
    <w:rsid w:val="007103EA"/>
    <w:rsid w:val="00712D9B"/>
    <w:rsid w:val="00712EB6"/>
    <w:rsid w:val="00724BD8"/>
    <w:rsid w:val="007255E5"/>
    <w:rsid w:val="00725DF3"/>
    <w:rsid w:val="00731175"/>
    <w:rsid w:val="00731398"/>
    <w:rsid w:val="00733D70"/>
    <w:rsid w:val="00735925"/>
    <w:rsid w:val="00735F7F"/>
    <w:rsid w:val="007402EB"/>
    <w:rsid w:val="007413A1"/>
    <w:rsid w:val="00741BB2"/>
    <w:rsid w:val="00741CF2"/>
    <w:rsid w:val="00743F01"/>
    <w:rsid w:val="0074404F"/>
    <w:rsid w:val="007442D0"/>
    <w:rsid w:val="007473A6"/>
    <w:rsid w:val="00753D02"/>
    <w:rsid w:val="007540F9"/>
    <w:rsid w:val="00756C98"/>
    <w:rsid w:val="00762920"/>
    <w:rsid w:val="0076494F"/>
    <w:rsid w:val="00764FA9"/>
    <w:rsid w:val="0076509C"/>
    <w:rsid w:val="007651A4"/>
    <w:rsid w:val="007708D6"/>
    <w:rsid w:val="0077096B"/>
    <w:rsid w:val="007734FE"/>
    <w:rsid w:val="00782C45"/>
    <w:rsid w:val="00782FA0"/>
    <w:rsid w:val="00785735"/>
    <w:rsid w:val="00785F18"/>
    <w:rsid w:val="00786575"/>
    <w:rsid w:val="007902EB"/>
    <w:rsid w:val="007917A5"/>
    <w:rsid w:val="00793C73"/>
    <w:rsid w:val="00794DDD"/>
    <w:rsid w:val="007A1692"/>
    <w:rsid w:val="007A226D"/>
    <w:rsid w:val="007A5753"/>
    <w:rsid w:val="007B1E2C"/>
    <w:rsid w:val="007B51D8"/>
    <w:rsid w:val="007B58BA"/>
    <w:rsid w:val="007B79A8"/>
    <w:rsid w:val="007C175C"/>
    <w:rsid w:val="007C1A84"/>
    <w:rsid w:val="007C4EC2"/>
    <w:rsid w:val="007C507B"/>
    <w:rsid w:val="007C69BC"/>
    <w:rsid w:val="007C74C9"/>
    <w:rsid w:val="007C7E56"/>
    <w:rsid w:val="007C7F4C"/>
    <w:rsid w:val="007D23D0"/>
    <w:rsid w:val="007D636B"/>
    <w:rsid w:val="007E0A3C"/>
    <w:rsid w:val="007E2BBE"/>
    <w:rsid w:val="007E575E"/>
    <w:rsid w:val="007E5DCE"/>
    <w:rsid w:val="007E755F"/>
    <w:rsid w:val="007F173B"/>
    <w:rsid w:val="007F2A5E"/>
    <w:rsid w:val="007F3826"/>
    <w:rsid w:val="007F3ABC"/>
    <w:rsid w:val="007F628E"/>
    <w:rsid w:val="007F6404"/>
    <w:rsid w:val="007F734E"/>
    <w:rsid w:val="007F7624"/>
    <w:rsid w:val="007F7F68"/>
    <w:rsid w:val="00800C7B"/>
    <w:rsid w:val="00803DC7"/>
    <w:rsid w:val="00804D28"/>
    <w:rsid w:val="00807E6F"/>
    <w:rsid w:val="008106A4"/>
    <w:rsid w:val="00810FAD"/>
    <w:rsid w:val="008115D1"/>
    <w:rsid w:val="008136B1"/>
    <w:rsid w:val="00817F30"/>
    <w:rsid w:val="008232FD"/>
    <w:rsid w:val="00826D5A"/>
    <w:rsid w:val="00827651"/>
    <w:rsid w:val="008311EB"/>
    <w:rsid w:val="00831240"/>
    <w:rsid w:val="00834409"/>
    <w:rsid w:val="00837949"/>
    <w:rsid w:val="0084253F"/>
    <w:rsid w:val="00844133"/>
    <w:rsid w:val="008442E8"/>
    <w:rsid w:val="0084515C"/>
    <w:rsid w:val="008513BD"/>
    <w:rsid w:val="008539DC"/>
    <w:rsid w:val="00860F00"/>
    <w:rsid w:val="008614F9"/>
    <w:rsid w:val="00872F37"/>
    <w:rsid w:val="008755F3"/>
    <w:rsid w:val="00876171"/>
    <w:rsid w:val="0088217C"/>
    <w:rsid w:val="0088694E"/>
    <w:rsid w:val="008872B6"/>
    <w:rsid w:val="00890FAF"/>
    <w:rsid w:val="00892134"/>
    <w:rsid w:val="00896B10"/>
    <w:rsid w:val="008A4485"/>
    <w:rsid w:val="008A7336"/>
    <w:rsid w:val="008B45C0"/>
    <w:rsid w:val="008C1C46"/>
    <w:rsid w:val="008C6A15"/>
    <w:rsid w:val="008D3BC1"/>
    <w:rsid w:val="008D4722"/>
    <w:rsid w:val="008D5A2D"/>
    <w:rsid w:val="008D6907"/>
    <w:rsid w:val="008E1B06"/>
    <w:rsid w:val="008E1EA0"/>
    <w:rsid w:val="00901D8F"/>
    <w:rsid w:val="00902952"/>
    <w:rsid w:val="00902CAF"/>
    <w:rsid w:val="0090565E"/>
    <w:rsid w:val="00906113"/>
    <w:rsid w:val="00907D57"/>
    <w:rsid w:val="00910C9D"/>
    <w:rsid w:val="00910DAD"/>
    <w:rsid w:val="00911679"/>
    <w:rsid w:val="00913670"/>
    <w:rsid w:val="0091599A"/>
    <w:rsid w:val="0091702E"/>
    <w:rsid w:val="009216CE"/>
    <w:rsid w:val="00922CFF"/>
    <w:rsid w:val="00923C5D"/>
    <w:rsid w:val="00923DA0"/>
    <w:rsid w:val="009258E7"/>
    <w:rsid w:val="009271B2"/>
    <w:rsid w:val="00927564"/>
    <w:rsid w:val="0093390B"/>
    <w:rsid w:val="00937800"/>
    <w:rsid w:val="00940966"/>
    <w:rsid w:val="00941B1B"/>
    <w:rsid w:val="00942140"/>
    <w:rsid w:val="009448D5"/>
    <w:rsid w:val="0094766E"/>
    <w:rsid w:val="00950511"/>
    <w:rsid w:val="00950B5C"/>
    <w:rsid w:val="009529E1"/>
    <w:rsid w:val="00953296"/>
    <w:rsid w:val="009546B6"/>
    <w:rsid w:val="009558D1"/>
    <w:rsid w:val="00956C0C"/>
    <w:rsid w:val="00957BA9"/>
    <w:rsid w:val="0096013F"/>
    <w:rsid w:val="00962C94"/>
    <w:rsid w:val="00972F6E"/>
    <w:rsid w:val="0097317A"/>
    <w:rsid w:val="0097484E"/>
    <w:rsid w:val="00974DF7"/>
    <w:rsid w:val="00976A84"/>
    <w:rsid w:val="009801B8"/>
    <w:rsid w:val="00981D33"/>
    <w:rsid w:val="00982D5D"/>
    <w:rsid w:val="00985E41"/>
    <w:rsid w:val="009876F0"/>
    <w:rsid w:val="00987F35"/>
    <w:rsid w:val="00991B8C"/>
    <w:rsid w:val="009925BB"/>
    <w:rsid w:val="00994C26"/>
    <w:rsid w:val="00997B1A"/>
    <w:rsid w:val="009A12D6"/>
    <w:rsid w:val="009A48A2"/>
    <w:rsid w:val="009A4C15"/>
    <w:rsid w:val="009A7CC2"/>
    <w:rsid w:val="009B039F"/>
    <w:rsid w:val="009B11D9"/>
    <w:rsid w:val="009B47D8"/>
    <w:rsid w:val="009B5AFD"/>
    <w:rsid w:val="009B6E1A"/>
    <w:rsid w:val="009B78F0"/>
    <w:rsid w:val="009C0D36"/>
    <w:rsid w:val="009C5699"/>
    <w:rsid w:val="009C72A7"/>
    <w:rsid w:val="009C76A2"/>
    <w:rsid w:val="009D18DE"/>
    <w:rsid w:val="009D21B6"/>
    <w:rsid w:val="009D3C3B"/>
    <w:rsid w:val="009D4DCD"/>
    <w:rsid w:val="009D6CA1"/>
    <w:rsid w:val="009D7AD2"/>
    <w:rsid w:val="009E071E"/>
    <w:rsid w:val="009E2FE1"/>
    <w:rsid w:val="009E31B1"/>
    <w:rsid w:val="009E5E6D"/>
    <w:rsid w:val="009E6500"/>
    <w:rsid w:val="009F203A"/>
    <w:rsid w:val="009F3AE3"/>
    <w:rsid w:val="009F6C9E"/>
    <w:rsid w:val="009F6F8C"/>
    <w:rsid w:val="00A006EA"/>
    <w:rsid w:val="00A01D75"/>
    <w:rsid w:val="00A029CD"/>
    <w:rsid w:val="00A04104"/>
    <w:rsid w:val="00A05029"/>
    <w:rsid w:val="00A0596D"/>
    <w:rsid w:val="00A05ECB"/>
    <w:rsid w:val="00A0700D"/>
    <w:rsid w:val="00A079D1"/>
    <w:rsid w:val="00A11E14"/>
    <w:rsid w:val="00A12C60"/>
    <w:rsid w:val="00A12DD6"/>
    <w:rsid w:val="00A13826"/>
    <w:rsid w:val="00A15F5A"/>
    <w:rsid w:val="00A16C8D"/>
    <w:rsid w:val="00A223B6"/>
    <w:rsid w:val="00A249BC"/>
    <w:rsid w:val="00A27531"/>
    <w:rsid w:val="00A30662"/>
    <w:rsid w:val="00A32CC3"/>
    <w:rsid w:val="00A35154"/>
    <w:rsid w:val="00A35634"/>
    <w:rsid w:val="00A40344"/>
    <w:rsid w:val="00A4140D"/>
    <w:rsid w:val="00A41839"/>
    <w:rsid w:val="00A42396"/>
    <w:rsid w:val="00A42C18"/>
    <w:rsid w:val="00A530A2"/>
    <w:rsid w:val="00A5758A"/>
    <w:rsid w:val="00A5773C"/>
    <w:rsid w:val="00A6181B"/>
    <w:rsid w:val="00A62609"/>
    <w:rsid w:val="00A64D68"/>
    <w:rsid w:val="00A65EDB"/>
    <w:rsid w:val="00A75A5F"/>
    <w:rsid w:val="00A8461E"/>
    <w:rsid w:val="00A857D1"/>
    <w:rsid w:val="00A92214"/>
    <w:rsid w:val="00A92909"/>
    <w:rsid w:val="00A92B12"/>
    <w:rsid w:val="00A93ACD"/>
    <w:rsid w:val="00A942E4"/>
    <w:rsid w:val="00A947CA"/>
    <w:rsid w:val="00A95EC4"/>
    <w:rsid w:val="00A9621E"/>
    <w:rsid w:val="00A969C0"/>
    <w:rsid w:val="00AA5BA5"/>
    <w:rsid w:val="00AA5E21"/>
    <w:rsid w:val="00AA6653"/>
    <w:rsid w:val="00AA6D30"/>
    <w:rsid w:val="00AB27FE"/>
    <w:rsid w:val="00AB4F53"/>
    <w:rsid w:val="00AC0B2C"/>
    <w:rsid w:val="00AC1846"/>
    <w:rsid w:val="00AC223A"/>
    <w:rsid w:val="00AC4526"/>
    <w:rsid w:val="00AC48CC"/>
    <w:rsid w:val="00AD3C0D"/>
    <w:rsid w:val="00AD4F2B"/>
    <w:rsid w:val="00AD5AC1"/>
    <w:rsid w:val="00AD6060"/>
    <w:rsid w:val="00AE220F"/>
    <w:rsid w:val="00AE284D"/>
    <w:rsid w:val="00AE62D9"/>
    <w:rsid w:val="00AE66CC"/>
    <w:rsid w:val="00AE7FA1"/>
    <w:rsid w:val="00AF0621"/>
    <w:rsid w:val="00AF1109"/>
    <w:rsid w:val="00AF5607"/>
    <w:rsid w:val="00AF77DA"/>
    <w:rsid w:val="00B000C5"/>
    <w:rsid w:val="00B05A60"/>
    <w:rsid w:val="00B05FC4"/>
    <w:rsid w:val="00B10F5D"/>
    <w:rsid w:val="00B12AE0"/>
    <w:rsid w:val="00B149D4"/>
    <w:rsid w:val="00B14A9D"/>
    <w:rsid w:val="00B217B1"/>
    <w:rsid w:val="00B22C26"/>
    <w:rsid w:val="00B23368"/>
    <w:rsid w:val="00B27FC4"/>
    <w:rsid w:val="00B312BB"/>
    <w:rsid w:val="00B325DF"/>
    <w:rsid w:val="00B33057"/>
    <w:rsid w:val="00B343CB"/>
    <w:rsid w:val="00B35228"/>
    <w:rsid w:val="00B35941"/>
    <w:rsid w:val="00B36B5B"/>
    <w:rsid w:val="00B41D6F"/>
    <w:rsid w:val="00B4550A"/>
    <w:rsid w:val="00B4585B"/>
    <w:rsid w:val="00B465B8"/>
    <w:rsid w:val="00B50CC2"/>
    <w:rsid w:val="00B52634"/>
    <w:rsid w:val="00B530C4"/>
    <w:rsid w:val="00B53812"/>
    <w:rsid w:val="00B60C82"/>
    <w:rsid w:val="00B627BC"/>
    <w:rsid w:val="00B63BFB"/>
    <w:rsid w:val="00B64097"/>
    <w:rsid w:val="00B6450F"/>
    <w:rsid w:val="00B64DC5"/>
    <w:rsid w:val="00B73E59"/>
    <w:rsid w:val="00B75EB6"/>
    <w:rsid w:val="00B82060"/>
    <w:rsid w:val="00B8278A"/>
    <w:rsid w:val="00B83C14"/>
    <w:rsid w:val="00B847F1"/>
    <w:rsid w:val="00B84C96"/>
    <w:rsid w:val="00B90895"/>
    <w:rsid w:val="00B9129D"/>
    <w:rsid w:val="00B9172E"/>
    <w:rsid w:val="00B96322"/>
    <w:rsid w:val="00BA05AF"/>
    <w:rsid w:val="00BA096F"/>
    <w:rsid w:val="00BA3325"/>
    <w:rsid w:val="00BA66C5"/>
    <w:rsid w:val="00BB0B7C"/>
    <w:rsid w:val="00BB2165"/>
    <w:rsid w:val="00BB27DD"/>
    <w:rsid w:val="00BB52F1"/>
    <w:rsid w:val="00BC075E"/>
    <w:rsid w:val="00BC1B51"/>
    <w:rsid w:val="00BC28FB"/>
    <w:rsid w:val="00BC3422"/>
    <w:rsid w:val="00BC5998"/>
    <w:rsid w:val="00BC5B7B"/>
    <w:rsid w:val="00BD149A"/>
    <w:rsid w:val="00BD2D0A"/>
    <w:rsid w:val="00BD3325"/>
    <w:rsid w:val="00BD73EE"/>
    <w:rsid w:val="00BD7E57"/>
    <w:rsid w:val="00BD7FE5"/>
    <w:rsid w:val="00BE2645"/>
    <w:rsid w:val="00BE77B9"/>
    <w:rsid w:val="00BE7D72"/>
    <w:rsid w:val="00BF2FB8"/>
    <w:rsid w:val="00BF458E"/>
    <w:rsid w:val="00BF4C7F"/>
    <w:rsid w:val="00BF650D"/>
    <w:rsid w:val="00C0004A"/>
    <w:rsid w:val="00C01148"/>
    <w:rsid w:val="00C011B6"/>
    <w:rsid w:val="00C02AF8"/>
    <w:rsid w:val="00C04089"/>
    <w:rsid w:val="00C047C2"/>
    <w:rsid w:val="00C048FF"/>
    <w:rsid w:val="00C07C5F"/>
    <w:rsid w:val="00C111D7"/>
    <w:rsid w:val="00C13E94"/>
    <w:rsid w:val="00C34C8D"/>
    <w:rsid w:val="00C3680D"/>
    <w:rsid w:val="00C43F22"/>
    <w:rsid w:val="00C44FF1"/>
    <w:rsid w:val="00C46973"/>
    <w:rsid w:val="00C511B2"/>
    <w:rsid w:val="00C600D3"/>
    <w:rsid w:val="00C60EF2"/>
    <w:rsid w:val="00C612D1"/>
    <w:rsid w:val="00C63276"/>
    <w:rsid w:val="00C6536B"/>
    <w:rsid w:val="00C65A4F"/>
    <w:rsid w:val="00C73553"/>
    <w:rsid w:val="00C743EB"/>
    <w:rsid w:val="00C835F4"/>
    <w:rsid w:val="00C85040"/>
    <w:rsid w:val="00C86C5F"/>
    <w:rsid w:val="00C904A4"/>
    <w:rsid w:val="00C923A5"/>
    <w:rsid w:val="00C93445"/>
    <w:rsid w:val="00C934ED"/>
    <w:rsid w:val="00C94FB8"/>
    <w:rsid w:val="00C950D3"/>
    <w:rsid w:val="00C9568F"/>
    <w:rsid w:val="00C975E1"/>
    <w:rsid w:val="00CA0B57"/>
    <w:rsid w:val="00CA0D78"/>
    <w:rsid w:val="00CA158F"/>
    <w:rsid w:val="00CA27C0"/>
    <w:rsid w:val="00CA2FDE"/>
    <w:rsid w:val="00CA2FF9"/>
    <w:rsid w:val="00CA4304"/>
    <w:rsid w:val="00CA6011"/>
    <w:rsid w:val="00CB1751"/>
    <w:rsid w:val="00CB4ADA"/>
    <w:rsid w:val="00CB631C"/>
    <w:rsid w:val="00CB6F57"/>
    <w:rsid w:val="00CB74AE"/>
    <w:rsid w:val="00CC1F85"/>
    <w:rsid w:val="00CC372C"/>
    <w:rsid w:val="00CC567C"/>
    <w:rsid w:val="00CC6F7A"/>
    <w:rsid w:val="00CD31D9"/>
    <w:rsid w:val="00CD66DE"/>
    <w:rsid w:val="00CE004E"/>
    <w:rsid w:val="00CE0842"/>
    <w:rsid w:val="00CE0B74"/>
    <w:rsid w:val="00CE2104"/>
    <w:rsid w:val="00CE3C86"/>
    <w:rsid w:val="00CE4D69"/>
    <w:rsid w:val="00CE551C"/>
    <w:rsid w:val="00CF0141"/>
    <w:rsid w:val="00CF2A4E"/>
    <w:rsid w:val="00CF30C8"/>
    <w:rsid w:val="00CF3C2E"/>
    <w:rsid w:val="00CF4C8D"/>
    <w:rsid w:val="00CF50C3"/>
    <w:rsid w:val="00CF5B3A"/>
    <w:rsid w:val="00CF6F0D"/>
    <w:rsid w:val="00CF7C98"/>
    <w:rsid w:val="00D00C00"/>
    <w:rsid w:val="00D0161C"/>
    <w:rsid w:val="00D036CD"/>
    <w:rsid w:val="00D04092"/>
    <w:rsid w:val="00D04E36"/>
    <w:rsid w:val="00D10BBE"/>
    <w:rsid w:val="00D129A7"/>
    <w:rsid w:val="00D1678B"/>
    <w:rsid w:val="00D1771B"/>
    <w:rsid w:val="00D2048C"/>
    <w:rsid w:val="00D23793"/>
    <w:rsid w:val="00D2542B"/>
    <w:rsid w:val="00D2554C"/>
    <w:rsid w:val="00D30340"/>
    <w:rsid w:val="00D31CAB"/>
    <w:rsid w:val="00D33418"/>
    <w:rsid w:val="00D43EDB"/>
    <w:rsid w:val="00D478E2"/>
    <w:rsid w:val="00D53186"/>
    <w:rsid w:val="00D5335F"/>
    <w:rsid w:val="00D55D23"/>
    <w:rsid w:val="00D634F6"/>
    <w:rsid w:val="00D63CAF"/>
    <w:rsid w:val="00D66925"/>
    <w:rsid w:val="00D67401"/>
    <w:rsid w:val="00D7132B"/>
    <w:rsid w:val="00D72D2A"/>
    <w:rsid w:val="00D7496E"/>
    <w:rsid w:val="00D75D29"/>
    <w:rsid w:val="00D76CE8"/>
    <w:rsid w:val="00D81C72"/>
    <w:rsid w:val="00D82DD5"/>
    <w:rsid w:val="00D83462"/>
    <w:rsid w:val="00D8434D"/>
    <w:rsid w:val="00D846D2"/>
    <w:rsid w:val="00D846D9"/>
    <w:rsid w:val="00D84B3F"/>
    <w:rsid w:val="00D85900"/>
    <w:rsid w:val="00D92239"/>
    <w:rsid w:val="00D92410"/>
    <w:rsid w:val="00D93CC7"/>
    <w:rsid w:val="00D943A2"/>
    <w:rsid w:val="00D94AC2"/>
    <w:rsid w:val="00D95388"/>
    <w:rsid w:val="00D96E38"/>
    <w:rsid w:val="00DA1030"/>
    <w:rsid w:val="00DA16B1"/>
    <w:rsid w:val="00DA16F3"/>
    <w:rsid w:val="00DA287F"/>
    <w:rsid w:val="00DA4F37"/>
    <w:rsid w:val="00DA5ED6"/>
    <w:rsid w:val="00DA60A4"/>
    <w:rsid w:val="00DB2614"/>
    <w:rsid w:val="00DB5337"/>
    <w:rsid w:val="00DB5953"/>
    <w:rsid w:val="00DC3502"/>
    <w:rsid w:val="00DC35FA"/>
    <w:rsid w:val="00DC3C3C"/>
    <w:rsid w:val="00DC3F64"/>
    <w:rsid w:val="00DC49EF"/>
    <w:rsid w:val="00DC67D4"/>
    <w:rsid w:val="00DC6931"/>
    <w:rsid w:val="00DD00A5"/>
    <w:rsid w:val="00DD11B7"/>
    <w:rsid w:val="00DD1C34"/>
    <w:rsid w:val="00DE01A1"/>
    <w:rsid w:val="00DE20E2"/>
    <w:rsid w:val="00DE6C9B"/>
    <w:rsid w:val="00DE7575"/>
    <w:rsid w:val="00DF4030"/>
    <w:rsid w:val="00DF59E0"/>
    <w:rsid w:val="00DF6502"/>
    <w:rsid w:val="00E026CF"/>
    <w:rsid w:val="00E02C96"/>
    <w:rsid w:val="00E132BD"/>
    <w:rsid w:val="00E239EF"/>
    <w:rsid w:val="00E243F9"/>
    <w:rsid w:val="00E257F8"/>
    <w:rsid w:val="00E258D4"/>
    <w:rsid w:val="00E3048A"/>
    <w:rsid w:val="00E32056"/>
    <w:rsid w:val="00E329A7"/>
    <w:rsid w:val="00E36A3B"/>
    <w:rsid w:val="00E377E2"/>
    <w:rsid w:val="00E37ABD"/>
    <w:rsid w:val="00E37DFC"/>
    <w:rsid w:val="00E37FA1"/>
    <w:rsid w:val="00E41650"/>
    <w:rsid w:val="00E43E40"/>
    <w:rsid w:val="00E477B5"/>
    <w:rsid w:val="00E50D91"/>
    <w:rsid w:val="00E52779"/>
    <w:rsid w:val="00E5469E"/>
    <w:rsid w:val="00E634FE"/>
    <w:rsid w:val="00E63E51"/>
    <w:rsid w:val="00E66619"/>
    <w:rsid w:val="00E66FA2"/>
    <w:rsid w:val="00E726C2"/>
    <w:rsid w:val="00E72D26"/>
    <w:rsid w:val="00E771DE"/>
    <w:rsid w:val="00E77586"/>
    <w:rsid w:val="00E81E77"/>
    <w:rsid w:val="00E834CA"/>
    <w:rsid w:val="00E837FE"/>
    <w:rsid w:val="00E8391E"/>
    <w:rsid w:val="00E85BB0"/>
    <w:rsid w:val="00E90363"/>
    <w:rsid w:val="00E93A99"/>
    <w:rsid w:val="00E93DCB"/>
    <w:rsid w:val="00E94272"/>
    <w:rsid w:val="00E95B24"/>
    <w:rsid w:val="00E975C2"/>
    <w:rsid w:val="00EA09AC"/>
    <w:rsid w:val="00EA0B4C"/>
    <w:rsid w:val="00EA2CDE"/>
    <w:rsid w:val="00EA4836"/>
    <w:rsid w:val="00EB0BB1"/>
    <w:rsid w:val="00EB3124"/>
    <w:rsid w:val="00EB42CD"/>
    <w:rsid w:val="00EB5F88"/>
    <w:rsid w:val="00EB7A3D"/>
    <w:rsid w:val="00EC0361"/>
    <w:rsid w:val="00EC08F8"/>
    <w:rsid w:val="00EC23AD"/>
    <w:rsid w:val="00EC3036"/>
    <w:rsid w:val="00EC38BF"/>
    <w:rsid w:val="00EC3B48"/>
    <w:rsid w:val="00EC45A1"/>
    <w:rsid w:val="00EC68B9"/>
    <w:rsid w:val="00EC796C"/>
    <w:rsid w:val="00ED0D90"/>
    <w:rsid w:val="00ED194C"/>
    <w:rsid w:val="00ED43E4"/>
    <w:rsid w:val="00ED45A2"/>
    <w:rsid w:val="00ED495C"/>
    <w:rsid w:val="00ED4A02"/>
    <w:rsid w:val="00ED51C3"/>
    <w:rsid w:val="00ED7424"/>
    <w:rsid w:val="00EE19FE"/>
    <w:rsid w:val="00EE1A70"/>
    <w:rsid w:val="00EE58C2"/>
    <w:rsid w:val="00EE5D93"/>
    <w:rsid w:val="00EF415D"/>
    <w:rsid w:val="00EF4510"/>
    <w:rsid w:val="00EF4F60"/>
    <w:rsid w:val="00EF5CAE"/>
    <w:rsid w:val="00EF67A1"/>
    <w:rsid w:val="00EF7489"/>
    <w:rsid w:val="00EF7ECA"/>
    <w:rsid w:val="00F05A71"/>
    <w:rsid w:val="00F067DE"/>
    <w:rsid w:val="00F113EF"/>
    <w:rsid w:val="00F12327"/>
    <w:rsid w:val="00F12B44"/>
    <w:rsid w:val="00F17FAF"/>
    <w:rsid w:val="00F20EAE"/>
    <w:rsid w:val="00F23112"/>
    <w:rsid w:val="00F244E1"/>
    <w:rsid w:val="00F30174"/>
    <w:rsid w:val="00F32C47"/>
    <w:rsid w:val="00F33B51"/>
    <w:rsid w:val="00F354ED"/>
    <w:rsid w:val="00F364CE"/>
    <w:rsid w:val="00F37CB3"/>
    <w:rsid w:val="00F400AB"/>
    <w:rsid w:val="00F40B20"/>
    <w:rsid w:val="00F40C5A"/>
    <w:rsid w:val="00F410E1"/>
    <w:rsid w:val="00F436BD"/>
    <w:rsid w:val="00F446E2"/>
    <w:rsid w:val="00F44D6E"/>
    <w:rsid w:val="00F45333"/>
    <w:rsid w:val="00F533D9"/>
    <w:rsid w:val="00F5432F"/>
    <w:rsid w:val="00F55A17"/>
    <w:rsid w:val="00F566A1"/>
    <w:rsid w:val="00F570F6"/>
    <w:rsid w:val="00F61CDA"/>
    <w:rsid w:val="00F66495"/>
    <w:rsid w:val="00F66E56"/>
    <w:rsid w:val="00F67BDB"/>
    <w:rsid w:val="00F67C19"/>
    <w:rsid w:val="00F70668"/>
    <w:rsid w:val="00F70D8E"/>
    <w:rsid w:val="00F8141B"/>
    <w:rsid w:val="00F81C3A"/>
    <w:rsid w:val="00F84DF6"/>
    <w:rsid w:val="00F86595"/>
    <w:rsid w:val="00F943A8"/>
    <w:rsid w:val="00F95AC8"/>
    <w:rsid w:val="00F97300"/>
    <w:rsid w:val="00FA387B"/>
    <w:rsid w:val="00FA532D"/>
    <w:rsid w:val="00FB20DA"/>
    <w:rsid w:val="00FB4BB4"/>
    <w:rsid w:val="00FB50C9"/>
    <w:rsid w:val="00FB59D4"/>
    <w:rsid w:val="00FB711D"/>
    <w:rsid w:val="00FC2830"/>
    <w:rsid w:val="00FC2F40"/>
    <w:rsid w:val="00FC37B2"/>
    <w:rsid w:val="00FC380A"/>
    <w:rsid w:val="00FC3DA3"/>
    <w:rsid w:val="00FC3F33"/>
    <w:rsid w:val="00FC7F25"/>
    <w:rsid w:val="00FD22D6"/>
    <w:rsid w:val="00FD28DA"/>
    <w:rsid w:val="00FD3FF4"/>
    <w:rsid w:val="00FD5741"/>
    <w:rsid w:val="00FD61E7"/>
    <w:rsid w:val="00FD7670"/>
    <w:rsid w:val="00FE66B9"/>
    <w:rsid w:val="00FE739C"/>
    <w:rsid w:val="00FF2F9F"/>
    <w:rsid w:val="00FF3610"/>
    <w:rsid w:val="00FF52B2"/>
    <w:rsid w:val="00FF55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0403849"/>
  <w15:docId w15:val="{A11395A4-AA10-4563-A37C-14DC9C48A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42F9"/>
    <w:pPr>
      <w:spacing w:after="0" w:line="240" w:lineRule="auto"/>
    </w:pPr>
    <w:rPr>
      <w:rFonts w:ascii="Times New Roman" w:eastAsia="Times New Roman" w:hAnsi="Times New Roman" w:cs="Times New Roman"/>
      <w:sz w:val="20"/>
      <w:szCs w:val="24"/>
    </w:rPr>
  </w:style>
  <w:style w:type="paragraph" w:styleId="Heading1">
    <w:name w:val="heading 1"/>
    <w:basedOn w:val="Normal"/>
    <w:next w:val="Normal"/>
    <w:link w:val="Heading1Char"/>
    <w:uiPriority w:val="9"/>
    <w:qFormat/>
    <w:rsid w:val="00CA430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7473A6"/>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qFormat/>
    <w:rsid w:val="00677E2C"/>
    <w:pPr>
      <w:keepNext/>
      <w:outlineLvl w:val="2"/>
    </w:pPr>
    <w:rPr>
      <w:rFonts w:ascii="Times New" w:hAnsi="Times New"/>
      <w:b/>
      <w:sz w:val="24"/>
      <w:szCs w:val="20"/>
    </w:rPr>
  </w:style>
  <w:style w:type="paragraph" w:styleId="Heading6">
    <w:name w:val="heading 6"/>
    <w:basedOn w:val="Normal"/>
    <w:next w:val="Normal"/>
    <w:link w:val="Heading6Char"/>
    <w:qFormat/>
    <w:rsid w:val="00677E2C"/>
    <w:pPr>
      <w:keepNext/>
      <w:outlineLvl w:val="5"/>
    </w:pPr>
    <w:rPr>
      <w:rFonts w:ascii="Times New" w:hAnsi="Times New"/>
      <w:b/>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E43E40"/>
    <w:pPr>
      <w:jc w:val="center"/>
    </w:pPr>
    <w:rPr>
      <w:b/>
      <w:sz w:val="28"/>
      <w:szCs w:val="20"/>
    </w:rPr>
  </w:style>
  <w:style w:type="character" w:customStyle="1" w:styleId="TitleChar">
    <w:name w:val="Title Char"/>
    <w:basedOn w:val="DefaultParagraphFont"/>
    <w:link w:val="Title"/>
    <w:rsid w:val="00E43E40"/>
    <w:rPr>
      <w:rFonts w:ascii="Times New Roman" w:eastAsia="Times New Roman" w:hAnsi="Times New Roman" w:cs="Times New Roman"/>
      <w:b/>
      <w:sz w:val="28"/>
      <w:szCs w:val="20"/>
    </w:rPr>
  </w:style>
  <w:style w:type="paragraph" w:styleId="NormalWeb">
    <w:name w:val="Normal (Web)"/>
    <w:basedOn w:val="Normal"/>
    <w:uiPriority w:val="99"/>
    <w:unhideWhenUsed/>
    <w:rsid w:val="00E43E40"/>
    <w:pPr>
      <w:spacing w:before="100" w:beforeAutospacing="1" w:after="100" w:afterAutospacing="1"/>
    </w:pPr>
    <w:rPr>
      <w:sz w:val="24"/>
    </w:rPr>
  </w:style>
  <w:style w:type="character" w:customStyle="1" w:styleId="Heading3Char">
    <w:name w:val="Heading 3 Char"/>
    <w:basedOn w:val="DefaultParagraphFont"/>
    <w:link w:val="Heading3"/>
    <w:rsid w:val="00677E2C"/>
    <w:rPr>
      <w:rFonts w:ascii="Times New" w:eastAsia="Times New Roman" w:hAnsi="Times New" w:cs="Times New Roman"/>
      <w:b/>
      <w:sz w:val="24"/>
      <w:szCs w:val="20"/>
    </w:rPr>
  </w:style>
  <w:style w:type="character" w:customStyle="1" w:styleId="Heading6Char">
    <w:name w:val="Heading 6 Char"/>
    <w:basedOn w:val="DefaultParagraphFont"/>
    <w:link w:val="Heading6"/>
    <w:rsid w:val="00677E2C"/>
    <w:rPr>
      <w:rFonts w:ascii="Times New" w:eastAsia="Times New Roman" w:hAnsi="Times New" w:cs="Times New Roman"/>
      <w:b/>
      <w:sz w:val="24"/>
      <w:szCs w:val="20"/>
    </w:rPr>
  </w:style>
  <w:style w:type="paragraph" w:styleId="Header">
    <w:name w:val="header"/>
    <w:basedOn w:val="Normal"/>
    <w:link w:val="HeaderChar"/>
    <w:rsid w:val="00677E2C"/>
    <w:pPr>
      <w:tabs>
        <w:tab w:val="center" w:pos="4320"/>
        <w:tab w:val="right" w:pos="8640"/>
      </w:tabs>
    </w:pPr>
    <w:rPr>
      <w:rFonts w:ascii="CG Times" w:hAnsi="CG Times"/>
      <w:szCs w:val="20"/>
    </w:rPr>
  </w:style>
  <w:style w:type="character" w:customStyle="1" w:styleId="HeaderChar">
    <w:name w:val="Header Char"/>
    <w:basedOn w:val="DefaultParagraphFont"/>
    <w:link w:val="Header"/>
    <w:rsid w:val="00677E2C"/>
    <w:rPr>
      <w:rFonts w:ascii="CG Times" w:eastAsia="Times New Roman" w:hAnsi="CG Times" w:cs="Times New Roman"/>
      <w:sz w:val="20"/>
      <w:szCs w:val="20"/>
    </w:rPr>
  </w:style>
  <w:style w:type="paragraph" w:styleId="ListParagraph">
    <w:name w:val="List Paragraph"/>
    <w:basedOn w:val="Normal"/>
    <w:uiPriority w:val="34"/>
    <w:qFormat/>
    <w:rsid w:val="00C9568F"/>
    <w:pPr>
      <w:ind w:left="720"/>
      <w:contextualSpacing/>
    </w:pPr>
  </w:style>
  <w:style w:type="paragraph" w:styleId="BalloonText">
    <w:name w:val="Balloon Text"/>
    <w:basedOn w:val="Normal"/>
    <w:link w:val="BalloonTextChar"/>
    <w:uiPriority w:val="99"/>
    <w:semiHidden/>
    <w:unhideWhenUsed/>
    <w:rsid w:val="00E837FE"/>
    <w:rPr>
      <w:rFonts w:ascii="Tahoma" w:hAnsi="Tahoma" w:cs="Tahoma"/>
      <w:sz w:val="16"/>
      <w:szCs w:val="16"/>
    </w:rPr>
  </w:style>
  <w:style w:type="character" w:customStyle="1" w:styleId="BalloonTextChar">
    <w:name w:val="Balloon Text Char"/>
    <w:basedOn w:val="DefaultParagraphFont"/>
    <w:link w:val="BalloonText"/>
    <w:uiPriority w:val="99"/>
    <w:semiHidden/>
    <w:rsid w:val="00E837FE"/>
    <w:rPr>
      <w:rFonts w:ascii="Tahoma" w:eastAsia="Times New Roman" w:hAnsi="Tahoma" w:cs="Tahoma"/>
      <w:sz w:val="16"/>
      <w:szCs w:val="16"/>
    </w:rPr>
  </w:style>
  <w:style w:type="paragraph" w:styleId="BodyText3">
    <w:name w:val="Body Text 3"/>
    <w:basedOn w:val="Normal"/>
    <w:link w:val="BodyText3Char"/>
    <w:rsid w:val="00D7132B"/>
    <w:rPr>
      <w:sz w:val="24"/>
      <w:szCs w:val="20"/>
    </w:rPr>
  </w:style>
  <w:style w:type="character" w:customStyle="1" w:styleId="BodyText3Char">
    <w:name w:val="Body Text 3 Char"/>
    <w:basedOn w:val="DefaultParagraphFont"/>
    <w:link w:val="BodyText3"/>
    <w:rsid w:val="00D7132B"/>
    <w:rPr>
      <w:rFonts w:ascii="Times New Roman" w:eastAsia="Times New Roman" w:hAnsi="Times New Roman" w:cs="Times New Roman"/>
      <w:sz w:val="24"/>
      <w:szCs w:val="20"/>
    </w:rPr>
  </w:style>
  <w:style w:type="character" w:styleId="Hyperlink">
    <w:name w:val="Hyperlink"/>
    <w:basedOn w:val="DefaultParagraphFont"/>
    <w:uiPriority w:val="99"/>
    <w:unhideWhenUsed/>
    <w:rsid w:val="00807E6F"/>
    <w:rPr>
      <w:color w:val="0000FF" w:themeColor="hyperlink"/>
      <w:u w:val="single"/>
    </w:rPr>
  </w:style>
  <w:style w:type="paragraph" w:customStyle="1" w:styleId="Style2">
    <w:name w:val="Style2"/>
    <w:basedOn w:val="Heading6"/>
    <w:rsid w:val="00807E6F"/>
    <w:rPr>
      <w:rFonts w:ascii="Times New Roman" w:hAnsi="Times New Roman"/>
      <w:caps/>
      <w:sz w:val="22"/>
    </w:rPr>
  </w:style>
  <w:style w:type="table" w:styleId="TableGrid">
    <w:name w:val="Table Grid"/>
    <w:basedOn w:val="TableNormal"/>
    <w:uiPriority w:val="59"/>
    <w:rsid w:val="000A4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37CB3"/>
    <w:pPr>
      <w:spacing w:after="200"/>
    </w:pPr>
    <w:rPr>
      <w:b/>
      <w:bCs/>
      <w:color w:val="4F81BD" w:themeColor="accent1"/>
      <w:sz w:val="18"/>
      <w:szCs w:val="18"/>
    </w:rPr>
  </w:style>
  <w:style w:type="character" w:styleId="CommentReference">
    <w:name w:val="annotation reference"/>
    <w:basedOn w:val="DefaultParagraphFont"/>
    <w:uiPriority w:val="99"/>
    <w:semiHidden/>
    <w:unhideWhenUsed/>
    <w:rsid w:val="003E35AD"/>
    <w:rPr>
      <w:sz w:val="16"/>
      <w:szCs w:val="16"/>
    </w:rPr>
  </w:style>
  <w:style w:type="paragraph" w:styleId="CommentText">
    <w:name w:val="annotation text"/>
    <w:basedOn w:val="Normal"/>
    <w:link w:val="CommentTextChar"/>
    <w:uiPriority w:val="99"/>
    <w:semiHidden/>
    <w:unhideWhenUsed/>
    <w:rsid w:val="003E35AD"/>
    <w:rPr>
      <w:szCs w:val="20"/>
    </w:rPr>
  </w:style>
  <w:style w:type="character" w:customStyle="1" w:styleId="CommentTextChar">
    <w:name w:val="Comment Text Char"/>
    <w:basedOn w:val="DefaultParagraphFont"/>
    <w:link w:val="CommentText"/>
    <w:uiPriority w:val="99"/>
    <w:semiHidden/>
    <w:rsid w:val="003E35A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E35AD"/>
    <w:rPr>
      <w:b/>
      <w:bCs/>
    </w:rPr>
  </w:style>
  <w:style w:type="character" w:customStyle="1" w:styleId="CommentSubjectChar">
    <w:name w:val="Comment Subject Char"/>
    <w:basedOn w:val="CommentTextChar"/>
    <w:link w:val="CommentSubject"/>
    <w:uiPriority w:val="99"/>
    <w:semiHidden/>
    <w:rsid w:val="003E35AD"/>
    <w:rPr>
      <w:rFonts w:ascii="Times New Roman" w:eastAsia="Times New Roman" w:hAnsi="Times New Roman" w:cs="Times New Roman"/>
      <w:b/>
      <w:bCs/>
      <w:sz w:val="20"/>
      <w:szCs w:val="20"/>
    </w:rPr>
  </w:style>
  <w:style w:type="paragraph" w:styleId="NoSpacing">
    <w:name w:val="No Spacing"/>
    <w:uiPriority w:val="1"/>
    <w:qFormat/>
    <w:rsid w:val="00EE19FE"/>
    <w:pPr>
      <w:spacing w:after="0" w:line="240" w:lineRule="auto"/>
    </w:pPr>
  </w:style>
  <w:style w:type="character" w:styleId="FollowedHyperlink">
    <w:name w:val="FollowedHyperlink"/>
    <w:basedOn w:val="DefaultParagraphFont"/>
    <w:uiPriority w:val="99"/>
    <w:semiHidden/>
    <w:unhideWhenUsed/>
    <w:rsid w:val="00FC2F40"/>
    <w:rPr>
      <w:color w:val="800080" w:themeColor="followedHyperlink"/>
      <w:u w:val="single"/>
    </w:rPr>
  </w:style>
  <w:style w:type="paragraph" w:styleId="Footer">
    <w:name w:val="footer"/>
    <w:basedOn w:val="Normal"/>
    <w:link w:val="FooterChar"/>
    <w:uiPriority w:val="99"/>
    <w:unhideWhenUsed/>
    <w:rsid w:val="00684100"/>
    <w:pPr>
      <w:tabs>
        <w:tab w:val="center" w:pos="4680"/>
        <w:tab w:val="right" w:pos="9360"/>
      </w:tabs>
    </w:pPr>
  </w:style>
  <w:style w:type="character" w:customStyle="1" w:styleId="FooterChar">
    <w:name w:val="Footer Char"/>
    <w:basedOn w:val="DefaultParagraphFont"/>
    <w:link w:val="Footer"/>
    <w:uiPriority w:val="99"/>
    <w:rsid w:val="00684100"/>
    <w:rPr>
      <w:rFonts w:ascii="Times New Roman" w:eastAsia="Times New Roman" w:hAnsi="Times New Roman" w:cs="Times New Roman"/>
      <w:sz w:val="20"/>
      <w:szCs w:val="24"/>
    </w:rPr>
  </w:style>
  <w:style w:type="character" w:customStyle="1" w:styleId="Heading1Char">
    <w:name w:val="Heading 1 Char"/>
    <w:basedOn w:val="DefaultParagraphFont"/>
    <w:link w:val="Heading1"/>
    <w:uiPriority w:val="9"/>
    <w:rsid w:val="00CA4304"/>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3C1071"/>
    <w:pPr>
      <w:spacing w:after="0" w:line="240" w:lineRule="auto"/>
    </w:pPr>
    <w:rPr>
      <w:rFonts w:ascii="Times New Roman" w:eastAsia="Times New Roman" w:hAnsi="Times New Roman" w:cs="Times New Roman"/>
      <w:sz w:val="20"/>
      <w:szCs w:val="24"/>
    </w:rPr>
  </w:style>
  <w:style w:type="character" w:customStyle="1" w:styleId="Heading2Char">
    <w:name w:val="Heading 2 Char"/>
    <w:basedOn w:val="DefaultParagraphFont"/>
    <w:link w:val="Heading2"/>
    <w:uiPriority w:val="9"/>
    <w:semiHidden/>
    <w:rsid w:val="007473A6"/>
    <w:rPr>
      <w:rFonts w:asciiTheme="majorHAnsi" w:eastAsiaTheme="majorEastAsia" w:hAnsiTheme="majorHAnsi" w:cstheme="majorBidi"/>
      <w:color w:val="365F91" w:themeColor="accent1" w:themeShade="BF"/>
      <w:sz w:val="26"/>
      <w:szCs w:val="26"/>
    </w:rPr>
  </w:style>
  <w:style w:type="character" w:styleId="UnresolvedMention">
    <w:name w:val="Unresolved Mention"/>
    <w:basedOn w:val="DefaultParagraphFont"/>
    <w:uiPriority w:val="99"/>
    <w:semiHidden/>
    <w:unhideWhenUsed/>
    <w:rsid w:val="00DA10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911991">
      <w:bodyDiv w:val="1"/>
      <w:marLeft w:val="0"/>
      <w:marRight w:val="0"/>
      <w:marTop w:val="0"/>
      <w:marBottom w:val="0"/>
      <w:divBdr>
        <w:top w:val="none" w:sz="0" w:space="0" w:color="auto"/>
        <w:left w:val="none" w:sz="0" w:space="0" w:color="auto"/>
        <w:bottom w:val="none" w:sz="0" w:space="0" w:color="auto"/>
        <w:right w:val="none" w:sz="0" w:space="0" w:color="auto"/>
      </w:divBdr>
    </w:div>
    <w:div w:id="508300024">
      <w:bodyDiv w:val="1"/>
      <w:marLeft w:val="0"/>
      <w:marRight w:val="0"/>
      <w:marTop w:val="0"/>
      <w:marBottom w:val="0"/>
      <w:divBdr>
        <w:top w:val="none" w:sz="0" w:space="0" w:color="auto"/>
        <w:left w:val="none" w:sz="0" w:space="0" w:color="auto"/>
        <w:bottom w:val="none" w:sz="0" w:space="0" w:color="auto"/>
        <w:right w:val="none" w:sz="0" w:space="0" w:color="auto"/>
      </w:divBdr>
    </w:div>
    <w:div w:id="530267224">
      <w:bodyDiv w:val="1"/>
      <w:marLeft w:val="0"/>
      <w:marRight w:val="0"/>
      <w:marTop w:val="0"/>
      <w:marBottom w:val="0"/>
      <w:divBdr>
        <w:top w:val="none" w:sz="0" w:space="0" w:color="auto"/>
        <w:left w:val="none" w:sz="0" w:space="0" w:color="auto"/>
        <w:bottom w:val="none" w:sz="0" w:space="0" w:color="auto"/>
        <w:right w:val="none" w:sz="0" w:space="0" w:color="auto"/>
      </w:divBdr>
    </w:div>
    <w:div w:id="556474825">
      <w:bodyDiv w:val="1"/>
      <w:marLeft w:val="0"/>
      <w:marRight w:val="0"/>
      <w:marTop w:val="0"/>
      <w:marBottom w:val="0"/>
      <w:divBdr>
        <w:top w:val="none" w:sz="0" w:space="0" w:color="auto"/>
        <w:left w:val="none" w:sz="0" w:space="0" w:color="auto"/>
        <w:bottom w:val="none" w:sz="0" w:space="0" w:color="auto"/>
        <w:right w:val="none" w:sz="0" w:space="0" w:color="auto"/>
      </w:divBdr>
    </w:div>
    <w:div w:id="558519493">
      <w:bodyDiv w:val="1"/>
      <w:marLeft w:val="0"/>
      <w:marRight w:val="0"/>
      <w:marTop w:val="0"/>
      <w:marBottom w:val="0"/>
      <w:divBdr>
        <w:top w:val="none" w:sz="0" w:space="0" w:color="auto"/>
        <w:left w:val="none" w:sz="0" w:space="0" w:color="auto"/>
        <w:bottom w:val="none" w:sz="0" w:space="0" w:color="auto"/>
        <w:right w:val="none" w:sz="0" w:space="0" w:color="auto"/>
      </w:divBdr>
    </w:div>
    <w:div w:id="640816440">
      <w:bodyDiv w:val="1"/>
      <w:marLeft w:val="0"/>
      <w:marRight w:val="0"/>
      <w:marTop w:val="0"/>
      <w:marBottom w:val="0"/>
      <w:divBdr>
        <w:top w:val="none" w:sz="0" w:space="0" w:color="auto"/>
        <w:left w:val="none" w:sz="0" w:space="0" w:color="auto"/>
        <w:bottom w:val="none" w:sz="0" w:space="0" w:color="auto"/>
        <w:right w:val="none" w:sz="0" w:space="0" w:color="auto"/>
      </w:divBdr>
    </w:div>
    <w:div w:id="645596022">
      <w:bodyDiv w:val="1"/>
      <w:marLeft w:val="0"/>
      <w:marRight w:val="0"/>
      <w:marTop w:val="0"/>
      <w:marBottom w:val="0"/>
      <w:divBdr>
        <w:top w:val="none" w:sz="0" w:space="0" w:color="auto"/>
        <w:left w:val="none" w:sz="0" w:space="0" w:color="auto"/>
        <w:bottom w:val="none" w:sz="0" w:space="0" w:color="auto"/>
        <w:right w:val="none" w:sz="0" w:space="0" w:color="auto"/>
      </w:divBdr>
    </w:div>
    <w:div w:id="780682526">
      <w:bodyDiv w:val="1"/>
      <w:marLeft w:val="0"/>
      <w:marRight w:val="0"/>
      <w:marTop w:val="0"/>
      <w:marBottom w:val="0"/>
      <w:divBdr>
        <w:top w:val="none" w:sz="0" w:space="0" w:color="auto"/>
        <w:left w:val="none" w:sz="0" w:space="0" w:color="auto"/>
        <w:bottom w:val="none" w:sz="0" w:space="0" w:color="auto"/>
        <w:right w:val="none" w:sz="0" w:space="0" w:color="auto"/>
      </w:divBdr>
    </w:div>
    <w:div w:id="954946172">
      <w:bodyDiv w:val="1"/>
      <w:marLeft w:val="0"/>
      <w:marRight w:val="0"/>
      <w:marTop w:val="0"/>
      <w:marBottom w:val="0"/>
      <w:divBdr>
        <w:top w:val="none" w:sz="0" w:space="0" w:color="auto"/>
        <w:left w:val="none" w:sz="0" w:space="0" w:color="auto"/>
        <w:bottom w:val="none" w:sz="0" w:space="0" w:color="auto"/>
        <w:right w:val="none" w:sz="0" w:space="0" w:color="auto"/>
      </w:divBdr>
    </w:div>
    <w:div w:id="1063984527">
      <w:bodyDiv w:val="1"/>
      <w:marLeft w:val="0"/>
      <w:marRight w:val="0"/>
      <w:marTop w:val="0"/>
      <w:marBottom w:val="0"/>
      <w:divBdr>
        <w:top w:val="none" w:sz="0" w:space="0" w:color="auto"/>
        <w:left w:val="none" w:sz="0" w:space="0" w:color="auto"/>
        <w:bottom w:val="none" w:sz="0" w:space="0" w:color="auto"/>
        <w:right w:val="none" w:sz="0" w:space="0" w:color="auto"/>
      </w:divBdr>
    </w:div>
    <w:div w:id="1080904395">
      <w:bodyDiv w:val="1"/>
      <w:marLeft w:val="0"/>
      <w:marRight w:val="0"/>
      <w:marTop w:val="0"/>
      <w:marBottom w:val="0"/>
      <w:divBdr>
        <w:top w:val="none" w:sz="0" w:space="0" w:color="auto"/>
        <w:left w:val="none" w:sz="0" w:space="0" w:color="auto"/>
        <w:bottom w:val="none" w:sz="0" w:space="0" w:color="auto"/>
        <w:right w:val="none" w:sz="0" w:space="0" w:color="auto"/>
      </w:divBdr>
    </w:div>
    <w:div w:id="1105150073">
      <w:bodyDiv w:val="1"/>
      <w:marLeft w:val="0"/>
      <w:marRight w:val="0"/>
      <w:marTop w:val="0"/>
      <w:marBottom w:val="0"/>
      <w:divBdr>
        <w:top w:val="none" w:sz="0" w:space="0" w:color="auto"/>
        <w:left w:val="none" w:sz="0" w:space="0" w:color="auto"/>
        <w:bottom w:val="none" w:sz="0" w:space="0" w:color="auto"/>
        <w:right w:val="none" w:sz="0" w:space="0" w:color="auto"/>
      </w:divBdr>
    </w:div>
    <w:div w:id="1116563100">
      <w:bodyDiv w:val="1"/>
      <w:marLeft w:val="0"/>
      <w:marRight w:val="0"/>
      <w:marTop w:val="0"/>
      <w:marBottom w:val="0"/>
      <w:divBdr>
        <w:top w:val="none" w:sz="0" w:space="0" w:color="auto"/>
        <w:left w:val="none" w:sz="0" w:space="0" w:color="auto"/>
        <w:bottom w:val="none" w:sz="0" w:space="0" w:color="auto"/>
        <w:right w:val="none" w:sz="0" w:space="0" w:color="auto"/>
      </w:divBdr>
    </w:div>
    <w:div w:id="1198665810">
      <w:bodyDiv w:val="1"/>
      <w:marLeft w:val="0"/>
      <w:marRight w:val="0"/>
      <w:marTop w:val="0"/>
      <w:marBottom w:val="0"/>
      <w:divBdr>
        <w:top w:val="none" w:sz="0" w:space="0" w:color="auto"/>
        <w:left w:val="none" w:sz="0" w:space="0" w:color="auto"/>
        <w:bottom w:val="none" w:sz="0" w:space="0" w:color="auto"/>
        <w:right w:val="none" w:sz="0" w:space="0" w:color="auto"/>
      </w:divBdr>
    </w:div>
    <w:div w:id="1218470876">
      <w:bodyDiv w:val="1"/>
      <w:marLeft w:val="0"/>
      <w:marRight w:val="0"/>
      <w:marTop w:val="0"/>
      <w:marBottom w:val="0"/>
      <w:divBdr>
        <w:top w:val="none" w:sz="0" w:space="0" w:color="auto"/>
        <w:left w:val="none" w:sz="0" w:space="0" w:color="auto"/>
        <w:bottom w:val="none" w:sz="0" w:space="0" w:color="auto"/>
        <w:right w:val="none" w:sz="0" w:space="0" w:color="auto"/>
      </w:divBdr>
    </w:div>
    <w:div w:id="1316296755">
      <w:bodyDiv w:val="1"/>
      <w:marLeft w:val="0"/>
      <w:marRight w:val="0"/>
      <w:marTop w:val="0"/>
      <w:marBottom w:val="0"/>
      <w:divBdr>
        <w:top w:val="none" w:sz="0" w:space="0" w:color="auto"/>
        <w:left w:val="none" w:sz="0" w:space="0" w:color="auto"/>
        <w:bottom w:val="none" w:sz="0" w:space="0" w:color="auto"/>
        <w:right w:val="none" w:sz="0" w:space="0" w:color="auto"/>
      </w:divBdr>
    </w:div>
    <w:div w:id="1496338557">
      <w:bodyDiv w:val="1"/>
      <w:marLeft w:val="0"/>
      <w:marRight w:val="0"/>
      <w:marTop w:val="0"/>
      <w:marBottom w:val="0"/>
      <w:divBdr>
        <w:top w:val="none" w:sz="0" w:space="0" w:color="auto"/>
        <w:left w:val="none" w:sz="0" w:space="0" w:color="auto"/>
        <w:bottom w:val="none" w:sz="0" w:space="0" w:color="auto"/>
        <w:right w:val="none" w:sz="0" w:space="0" w:color="auto"/>
      </w:divBdr>
    </w:div>
    <w:div w:id="1752239195">
      <w:bodyDiv w:val="1"/>
      <w:marLeft w:val="0"/>
      <w:marRight w:val="0"/>
      <w:marTop w:val="0"/>
      <w:marBottom w:val="0"/>
      <w:divBdr>
        <w:top w:val="none" w:sz="0" w:space="0" w:color="auto"/>
        <w:left w:val="none" w:sz="0" w:space="0" w:color="auto"/>
        <w:bottom w:val="none" w:sz="0" w:space="0" w:color="auto"/>
        <w:right w:val="none" w:sz="0" w:space="0" w:color="auto"/>
      </w:divBdr>
    </w:div>
    <w:div w:id="1773239825">
      <w:bodyDiv w:val="1"/>
      <w:marLeft w:val="0"/>
      <w:marRight w:val="0"/>
      <w:marTop w:val="0"/>
      <w:marBottom w:val="0"/>
      <w:divBdr>
        <w:top w:val="none" w:sz="0" w:space="0" w:color="auto"/>
        <w:left w:val="none" w:sz="0" w:space="0" w:color="auto"/>
        <w:bottom w:val="none" w:sz="0" w:space="0" w:color="auto"/>
        <w:right w:val="none" w:sz="0" w:space="0" w:color="auto"/>
      </w:divBdr>
    </w:div>
    <w:div w:id="1791169461">
      <w:bodyDiv w:val="1"/>
      <w:marLeft w:val="0"/>
      <w:marRight w:val="0"/>
      <w:marTop w:val="0"/>
      <w:marBottom w:val="0"/>
      <w:divBdr>
        <w:top w:val="none" w:sz="0" w:space="0" w:color="auto"/>
        <w:left w:val="none" w:sz="0" w:space="0" w:color="auto"/>
        <w:bottom w:val="none" w:sz="0" w:space="0" w:color="auto"/>
        <w:right w:val="none" w:sz="0" w:space="0" w:color="auto"/>
      </w:divBdr>
    </w:div>
    <w:div w:id="1993440984">
      <w:bodyDiv w:val="1"/>
      <w:marLeft w:val="0"/>
      <w:marRight w:val="0"/>
      <w:marTop w:val="0"/>
      <w:marBottom w:val="0"/>
      <w:divBdr>
        <w:top w:val="none" w:sz="0" w:space="0" w:color="auto"/>
        <w:left w:val="none" w:sz="0" w:space="0" w:color="auto"/>
        <w:bottom w:val="none" w:sz="0" w:space="0" w:color="auto"/>
        <w:right w:val="none" w:sz="0" w:space="0" w:color="auto"/>
      </w:divBdr>
    </w:div>
    <w:div w:id="2120643591">
      <w:bodyDiv w:val="1"/>
      <w:marLeft w:val="0"/>
      <w:marRight w:val="0"/>
      <w:marTop w:val="0"/>
      <w:marBottom w:val="0"/>
      <w:divBdr>
        <w:top w:val="none" w:sz="0" w:space="0" w:color="auto"/>
        <w:left w:val="none" w:sz="0" w:space="0" w:color="auto"/>
        <w:bottom w:val="none" w:sz="0" w:space="0" w:color="auto"/>
        <w:right w:val="none" w:sz="0" w:space="0" w:color="auto"/>
      </w:divBdr>
    </w:div>
    <w:div w:id="214211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nashuariverwatershed.org/5yr_plan/"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2.xml"/><Relationship Id="rId28" Type="http://schemas.openxmlformats.org/officeDocument/2006/relationships/customXml" Target="../customXml/item3.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3.xml"/><Relationship Id="rId27" Type="http://schemas.openxmlformats.org/officeDocument/2006/relationships/customXml" Target="../customXml/item2.xml"/><Relationship Id="rId30" Type="http://schemas.openxmlformats.org/officeDocument/2006/relationships/customXml" Target="../customXml/item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BB64ABE98F5B045B86FA788FD2AB817" ma:contentTypeVersion="31" ma:contentTypeDescription="Create a new document." ma:contentTypeScope="" ma:versionID="82f3b808eb95b48c5bfb870b8c954f8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744e9b9-59e9-46c4-aff5-46e6ee715a6a" targetNamespace="http://schemas.microsoft.com/office/2006/metadata/properties" ma:root="true" ma:fieldsID="981c2129e77cb38107a8705ea1d56b8e" ns1:_="" ns2:_="" ns3:_="" ns4:_="" ns5:_="">
    <xsd:import namespace="http://schemas.microsoft.com/sharepoint/v3"/>
    <xsd:import namespace="4ffa91fb-a0ff-4ac5-b2db-65c790d184a4"/>
    <xsd:import namespace="http://schemas.microsoft.com/sharepoint.v3"/>
    <xsd:import namespace="http://schemas.microsoft.com/sharepoint/v3/fields"/>
    <xsd:import namespace="9744e9b9-59e9-46c4-aff5-46e6ee715a6a"/>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2:e3f09c3df709400db2417a7161762d62" minOccurs="0"/>
                <xsd:element ref="ns5:MediaServiceMetadata" minOccurs="0"/>
                <xsd:element ref="ns5:MediaServiceFastMetadata" minOccurs="0"/>
                <xsd:element ref="ns5:lcf76f155ced4ddcb4097134ff3c332f" minOccurs="0"/>
                <xsd:element ref="ns5:MediaServiceOCR" minOccurs="0"/>
                <xsd:element ref="ns5:MediaServiceGenerationTime" minOccurs="0"/>
                <xsd:element ref="ns5:MediaServiceEventHashCode" minOccurs="0"/>
                <xsd:element ref="ns5:MediaServiceSearchProperties"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description="" ma:hidden="true" ma:list="{f31de4c7-8f88-480f-8502-c49c4eeb3cf1}" ma:internalName="TaxCatchAllLabel" ma:readOnly="true" ma:showField="CatchAllDataLabel" ma:web="9ab9ee37-06ef-4d53-830d-63927a410123">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description="" ma:hidden="true" ma:list="{f31de4c7-8f88-480f-8502-c49c4eeb3cf1}" ma:internalName="TaxCatchAll" ma:showField="CatchAllData" ma:web="9ab9ee37-06ef-4d53-830d-63927a410123">
      <xsd:complexType>
        <xsd:complexContent>
          <xsd:extension base="dms:MultiChoiceLookup">
            <xsd:sequence>
              <xsd:element name="Value" type="dms:Lookup" maxOccurs="unbounded" minOccurs="0" nillable="true"/>
            </xsd:sequence>
          </xsd:extension>
        </xsd:complexContent>
      </xsd:complexType>
    </xsd:element>
    <xsd:element name="e3f09c3df709400db2417a7161762d62" ma:index="28" nillable="true" ma:taxonomy="true" ma:internalName="e3f09c3df709400db2417a7161762d62" ma:taxonomyFieldName="EPA_x0020_Subject" ma:displayName="EPA Subject" ma:readOnly="false" ma:default="" ma:fieldId="{e3f09c3d-f709-400d-b241-7a7161762d62}" ma:taxonomyMulti="true" ma:sspId="29f62856-1543-49d4-a736-4569d363f533" ma:termSetId="7a3d4ae0-7e62-45a2-a406-c6a8a6a8eee3"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744e9b9-59e9-46c4-aff5-46e6ee715a6a" elementFormDefault="qualified">
    <xsd:import namespace="http://schemas.microsoft.com/office/2006/documentManagement/types"/>
    <xsd:import namespace="http://schemas.microsoft.com/office/infopath/2007/PartnerControls"/>
    <xsd:element name="MediaServiceMetadata" ma:index="29" nillable="true" ma:displayName="MediaServiceMetadata" ma:hidden="true" ma:internalName="MediaServiceMetadata" ma:readOnly="true">
      <xsd:simpleType>
        <xsd:restriction base="dms:Note"/>
      </xsd:simpleType>
    </xsd:element>
    <xsd:element name="MediaServiceFastMetadata" ma:index="30" nillable="true" ma:displayName="MediaServiceFastMetadata" ma:hidden="true" ma:internalName="MediaServiceFastMetadata" ma:readOnly="true">
      <xsd:simpleType>
        <xsd:restriction base="dms:Note"/>
      </xsd:simpleType>
    </xsd:element>
    <xsd:element name="lcf76f155ced4ddcb4097134ff3c332f" ma:index="3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CR" ma:index="33" nillable="true" ma:displayName="Extracted Text" ma:internalName="MediaServiceOCR" ma:readOnly="true">
      <xsd:simpleType>
        <xsd:restriction base="dms:Note">
          <xsd:maxLength value="255"/>
        </xsd:restriction>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SearchProperties" ma:index="36" nillable="true" ma:displayName="MediaServiceSearchProperties" ma:hidden="true" ma:internalName="MediaServiceSearchProperties" ma:readOnly="true">
      <xsd:simpleType>
        <xsd:restriction base="dms:Note"/>
      </xsd:simpleType>
    </xsd:element>
    <xsd:element name="MediaServiceObjectDetectorVersions" ma:index="3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29f62856-1543-49d4-a736-4569d363f533"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anguage xmlns="http://schemas.microsoft.com/sharepoint/v3">English</Language>
    <j747ac98061d40f0aa7bd47e1db5675d xmlns="4ffa91fb-a0ff-4ac5-b2db-65c790d184a4">
      <Terms xmlns="http://schemas.microsoft.com/office/infopath/2007/PartnerControls"/>
    </j747ac98061d40f0aa7bd47e1db5675d>
    <e3f09c3df709400db2417a7161762d62 xmlns="4ffa91fb-a0ff-4ac5-b2db-65c790d184a4">
      <Terms xmlns="http://schemas.microsoft.com/office/infopath/2007/PartnerControls"/>
    </e3f09c3df709400db2417a7161762d62>
    <External_x0020_Contributor xmlns="4ffa91fb-a0ff-4ac5-b2db-65c790d184a4" xsi:nil="true"/>
    <TaxKeywordTaxHTField xmlns="4ffa91fb-a0ff-4ac5-b2db-65c790d184a4">
      <Terms xmlns="http://schemas.microsoft.com/office/infopath/2007/PartnerControls"/>
    </TaxKeywordTaxHTField>
    <Record xmlns="4ffa91fb-a0ff-4ac5-b2db-65c790d184a4">Shared</Record>
    <Rights xmlns="4ffa91fb-a0ff-4ac5-b2db-65c790d184a4" xsi:nil="true"/>
    <Document_x0020_Creation_x0020_Date xmlns="4ffa91fb-a0ff-4ac5-b2db-65c790d184a4">2023-05-19T13:43:56+00:00</Document_x0020_Creation_x0020_Date>
    <EPA_x0020_Office xmlns="4ffa91fb-a0ff-4ac5-b2db-65c790d184a4" xsi:nil="true"/>
    <CategoryDescription xmlns="http://schemas.microsoft.com/sharepoint.v3" xsi:nil="true"/>
    <Identifier xmlns="4ffa91fb-a0ff-4ac5-b2db-65c790d184a4" xsi:nil="true"/>
    <_Coverage xmlns="http://schemas.microsoft.com/sharepoint/v3/fields" xsi:nil="true"/>
    <Creator xmlns="4ffa91fb-a0ff-4ac5-b2db-65c790d184a4">
      <UserInfo>
        <DisplayName/>
        <AccountId xsi:nil="true"/>
        <AccountType/>
      </UserInfo>
    </Creator>
    <EPA_x0020_Related_x0020_Documents xmlns="4ffa91fb-a0ff-4ac5-b2db-65c790d184a4" xsi:nil="true"/>
    <EPA_x0020_Contributor xmlns="4ffa91fb-a0ff-4ac5-b2db-65c790d184a4">
      <UserInfo>
        <DisplayName/>
        <AccountId xsi:nil="true"/>
        <AccountType/>
      </UserInfo>
    </EPA_x0020_Contributor>
    <TaxCatchAll xmlns="4ffa91fb-a0ff-4ac5-b2db-65c790d184a4" xsi:nil="true"/>
    <lcf76f155ced4ddcb4097134ff3c332f xmlns="9744e9b9-59e9-46c4-aff5-46e6ee715a6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E0D10D8-7B26-4079-B7F4-3329D238CB3F}">
  <ds:schemaRefs>
    <ds:schemaRef ds:uri="http://schemas.openxmlformats.org/officeDocument/2006/bibliography"/>
  </ds:schemaRefs>
</ds:datastoreItem>
</file>

<file path=customXml/itemProps2.xml><?xml version="1.0" encoding="utf-8"?>
<ds:datastoreItem xmlns:ds="http://schemas.openxmlformats.org/officeDocument/2006/customXml" ds:itemID="{25B66866-38B3-471C-96A9-56E2B6028795}"/>
</file>

<file path=customXml/itemProps3.xml><?xml version="1.0" encoding="utf-8"?>
<ds:datastoreItem xmlns:ds="http://schemas.openxmlformats.org/officeDocument/2006/customXml" ds:itemID="{D65D731D-50C8-4F1E-86A5-7505DF9A8EC5}"/>
</file>

<file path=customXml/itemProps4.xml><?xml version="1.0" encoding="utf-8"?>
<ds:datastoreItem xmlns:ds="http://schemas.openxmlformats.org/officeDocument/2006/customXml" ds:itemID="{82CA2538-BF28-4B5F-AD2D-FE89976AD7E4}"/>
</file>

<file path=customXml/itemProps5.xml><?xml version="1.0" encoding="utf-8"?>
<ds:datastoreItem xmlns:ds="http://schemas.openxmlformats.org/officeDocument/2006/customXml" ds:itemID="{1FFC76C6-C8B5-4AA1-A70F-A1ED805E9656}"/>
</file>

<file path=docProps/app.xml><?xml version="1.0" encoding="utf-8"?>
<Properties xmlns="http://schemas.openxmlformats.org/officeDocument/2006/extended-properties" xmlns:vt="http://schemas.openxmlformats.org/officeDocument/2006/docPropsVTypes">
  <Template>Normal</Template>
  <TotalTime>220</TotalTime>
  <Pages>9</Pages>
  <Words>2551</Words>
  <Characters>14546</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EOEEA</Company>
  <LinksUpToDate>false</LinksUpToDate>
  <CharactersWithSpaces>17063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Gibeau, TaChalla (DEP)</dc:creator>
  <cp:lastModifiedBy>Flint, Suzanne (DEP)</cp:lastModifiedBy>
  <cp:revision>3</cp:revision>
  <cp:lastPrinted>2019-08-14T19:34:00Z</cp:lastPrinted>
  <dcterms:created xsi:type="dcterms:W3CDTF">2021-04-23T14:35:00Z</dcterms:created>
  <dcterms:modified xsi:type="dcterms:W3CDTF">2021-04-23T18:12:00Z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0x0101003BB64ABE98F5B045B86FA788FD2AB817</vt:lpwstr>
  </property>
</Properties>
</file>